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AA" w:rsidRPr="00F36388" w:rsidRDefault="00C36EAA" w:rsidP="00F36388">
      <w:pPr>
        <w:pStyle w:val="Heading1"/>
      </w:pPr>
      <w:r w:rsidRPr="00F36388">
        <w:t xml:space="preserve">DP unit planner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5261"/>
        <w:gridCol w:w="2835"/>
        <w:gridCol w:w="1444"/>
        <w:gridCol w:w="1260"/>
        <w:gridCol w:w="2006"/>
      </w:tblGrid>
      <w:tr w:rsidR="00886D09" w:rsidRPr="003F68D9" w:rsidTr="00431D92">
        <w:trPr>
          <w:trHeight w:val="270"/>
        </w:trPr>
        <w:tc>
          <w:tcPr>
            <w:tcW w:w="1368" w:type="dxa"/>
            <w:shd w:val="clear" w:color="auto" w:fill="D9D9D9"/>
          </w:tcPr>
          <w:p w:rsidR="00886D09" w:rsidRPr="003F68D9" w:rsidRDefault="00886D09" w:rsidP="00431D92">
            <w:pPr>
              <w:spacing w:before="120" w:after="120" w:line="240" w:lineRule="auto"/>
              <w:jc w:val="right"/>
              <w:rPr>
                <w:rFonts w:ascii="Times New Roman" w:hAnsi="Times New Roman"/>
                <w:b/>
              </w:rPr>
            </w:pPr>
            <w:r w:rsidRPr="003F68D9">
              <w:rPr>
                <w:rFonts w:ascii="Times New Roman" w:hAnsi="Times New Roman"/>
                <w:b/>
              </w:rPr>
              <w:t xml:space="preserve">Teacher(s) </w:t>
            </w:r>
          </w:p>
        </w:tc>
        <w:tc>
          <w:tcPr>
            <w:tcW w:w="5261" w:type="dxa"/>
            <w:shd w:val="clear" w:color="auto" w:fill="FFFFFF"/>
          </w:tcPr>
          <w:p w:rsidR="00886D09" w:rsidRPr="003F68D9" w:rsidRDefault="00B24006" w:rsidP="00431D92">
            <w:pPr>
              <w:spacing w:before="120" w:after="120" w:line="240" w:lineRule="auto"/>
              <w:rPr>
                <w:rFonts w:ascii="Times New Roman" w:hAnsi="Times New Roman"/>
              </w:rPr>
            </w:pPr>
            <w:r w:rsidRPr="003F68D9">
              <w:rPr>
                <w:rFonts w:ascii="Times New Roman" w:hAnsi="Times New Roman"/>
              </w:rPr>
              <w:t>Paul Keene; Tyler Morningstar</w:t>
            </w:r>
          </w:p>
        </w:tc>
        <w:tc>
          <w:tcPr>
            <w:tcW w:w="2835" w:type="dxa"/>
            <w:shd w:val="clear" w:color="auto" w:fill="D9D9D9"/>
          </w:tcPr>
          <w:p w:rsidR="00886D09" w:rsidRPr="003F68D9" w:rsidRDefault="00886D09" w:rsidP="00431D92">
            <w:pPr>
              <w:spacing w:before="120" w:after="120" w:line="240" w:lineRule="auto"/>
              <w:jc w:val="right"/>
              <w:rPr>
                <w:rFonts w:ascii="Times New Roman" w:hAnsi="Times New Roman"/>
                <w:b/>
              </w:rPr>
            </w:pPr>
            <w:r w:rsidRPr="003F68D9">
              <w:rPr>
                <w:rFonts w:ascii="Times New Roman" w:hAnsi="Times New Roman"/>
                <w:b/>
              </w:rPr>
              <w:t>Subject group and course</w:t>
            </w:r>
          </w:p>
        </w:tc>
        <w:tc>
          <w:tcPr>
            <w:tcW w:w="4710" w:type="dxa"/>
            <w:gridSpan w:val="3"/>
            <w:shd w:val="clear" w:color="auto" w:fill="FFFFFF"/>
          </w:tcPr>
          <w:p w:rsidR="00886D09" w:rsidRPr="003F68D9" w:rsidRDefault="00B24006" w:rsidP="00431D92">
            <w:pPr>
              <w:spacing w:before="120" w:after="120" w:line="240" w:lineRule="auto"/>
              <w:rPr>
                <w:rFonts w:ascii="Times New Roman" w:hAnsi="Times New Roman"/>
              </w:rPr>
            </w:pPr>
            <w:r w:rsidRPr="003F68D9">
              <w:rPr>
                <w:rFonts w:ascii="Times New Roman" w:hAnsi="Times New Roman"/>
              </w:rPr>
              <w:t>Group 3 IB History</w:t>
            </w:r>
          </w:p>
        </w:tc>
      </w:tr>
      <w:tr w:rsidR="00886D09" w:rsidRPr="003F68D9" w:rsidTr="00431D92">
        <w:trPr>
          <w:trHeight w:val="270"/>
        </w:trPr>
        <w:tc>
          <w:tcPr>
            <w:tcW w:w="1368" w:type="dxa"/>
            <w:shd w:val="clear" w:color="auto" w:fill="D9D9D9"/>
          </w:tcPr>
          <w:p w:rsidR="00886D09" w:rsidRPr="003F68D9" w:rsidRDefault="00886D09" w:rsidP="00431D92">
            <w:pPr>
              <w:spacing w:before="120" w:after="120" w:line="240" w:lineRule="auto"/>
              <w:jc w:val="right"/>
              <w:rPr>
                <w:rFonts w:ascii="Times New Roman" w:hAnsi="Times New Roman"/>
                <w:b/>
              </w:rPr>
            </w:pPr>
            <w:r w:rsidRPr="003F68D9">
              <w:rPr>
                <w:rFonts w:ascii="Times New Roman" w:hAnsi="Times New Roman"/>
                <w:b/>
              </w:rPr>
              <w:t xml:space="preserve">Course </w:t>
            </w:r>
            <w:r w:rsidR="009A02B5">
              <w:rPr>
                <w:rFonts w:ascii="Times New Roman" w:hAnsi="Times New Roman"/>
                <w:b/>
              </w:rPr>
              <w:t>p</w:t>
            </w:r>
            <w:r w:rsidRPr="003F68D9">
              <w:rPr>
                <w:rFonts w:ascii="Times New Roman" w:hAnsi="Times New Roman"/>
                <w:b/>
              </w:rPr>
              <w:t>art</w:t>
            </w:r>
            <w:r w:rsidR="004D75F6" w:rsidRPr="003F68D9">
              <w:rPr>
                <w:rFonts w:ascii="Times New Roman" w:hAnsi="Times New Roman"/>
                <w:b/>
              </w:rPr>
              <w:t xml:space="preserve"> and topic</w:t>
            </w:r>
          </w:p>
        </w:tc>
        <w:tc>
          <w:tcPr>
            <w:tcW w:w="5261" w:type="dxa"/>
            <w:shd w:val="clear" w:color="auto" w:fill="auto"/>
          </w:tcPr>
          <w:p w:rsidR="00886D09" w:rsidRPr="003F68D9" w:rsidRDefault="00B24006" w:rsidP="00431D92">
            <w:pPr>
              <w:spacing w:before="120" w:after="120" w:line="240" w:lineRule="auto"/>
              <w:rPr>
                <w:rFonts w:ascii="Times New Roman" w:hAnsi="Times New Roman"/>
              </w:rPr>
            </w:pPr>
            <w:r w:rsidRPr="003F68D9">
              <w:rPr>
                <w:rFonts w:ascii="Times New Roman" w:hAnsi="Times New Roman"/>
              </w:rPr>
              <w:t xml:space="preserve">Route 2, Topic 1: Causes, </w:t>
            </w:r>
            <w:r w:rsidR="009A02B5">
              <w:rPr>
                <w:rFonts w:ascii="Times New Roman" w:hAnsi="Times New Roman"/>
              </w:rPr>
              <w:t>p</w:t>
            </w:r>
            <w:r w:rsidRPr="003F68D9">
              <w:rPr>
                <w:rFonts w:ascii="Times New Roman" w:hAnsi="Times New Roman"/>
              </w:rPr>
              <w:t xml:space="preserve">ractices and </w:t>
            </w:r>
            <w:r w:rsidR="009A02B5">
              <w:rPr>
                <w:rFonts w:ascii="Times New Roman" w:hAnsi="Times New Roman"/>
              </w:rPr>
              <w:t>e</w:t>
            </w:r>
            <w:r w:rsidRPr="003F68D9">
              <w:rPr>
                <w:rFonts w:ascii="Times New Roman" w:hAnsi="Times New Roman"/>
              </w:rPr>
              <w:t xml:space="preserve">ffects of </w:t>
            </w:r>
            <w:r w:rsidR="009A02B5">
              <w:rPr>
                <w:rFonts w:ascii="Times New Roman" w:hAnsi="Times New Roman"/>
              </w:rPr>
              <w:t>w</w:t>
            </w:r>
            <w:r w:rsidRPr="003F68D9">
              <w:rPr>
                <w:rFonts w:ascii="Times New Roman" w:hAnsi="Times New Roman"/>
              </w:rPr>
              <w:t>ars</w:t>
            </w:r>
          </w:p>
        </w:tc>
        <w:tc>
          <w:tcPr>
            <w:tcW w:w="2835" w:type="dxa"/>
            <w:shd w:val="clear" w:color="auto" w:fill="D9D9D9"/>
          </w:tcPr>
          <w:p w:rsidR="00886D09" w:rsidRPr="003F68D9" w:rsidRDefault="00886D09" w:rsidP="00431D92">
            <w:pPr>
              <w:spacing w:before="120" w:after="120" w:line="240" w:lineRule="auto"/>
              <w:jc w:val="right"/>
              <w:rPr>
                <w:rFonts w:ascii="Times New Roman" w:hAnsi="Times New Roman"/>
                <w:b/>
              </w:rPr>
            </w:pPr>
            <w:r w:rsidRPr="003F68D9">
              <w:rPr>
                <w:rFonts w:ascii="Times New Roman" w:hAnsi="Times New Roman"/>
                <w:b/>
              </w:rPr>
              <w:t>SL or HL/Year 1 or 2</w:t>
            </w:r>
          </w:p>
        </w:tc>
        <w:tc>
          <w:tcPr>
            <w:tcW w:w="1444" w:type="dxa"/>
            <w:shd w:val="clear" w:color="auto" w:fill="auto"/>
          </w:tcPr>
          <w:p w:rsidR="00886D09" w:rsidRPr="003F68D9" w:rsidRDefault="00B24006" w:rsidP="00431D92">
            <w:pPr>
              <w:spacing w:before="120" w:after="120" w:line="240" w:lineRule="auto"/>
              <w:rPr>
                <w:rFonts w:ascii="Times New Roman" w:hAnsi="Times New Roman"/>
              </w:rPr>
            </w:pPr>
            <w:r w:rsidRPr="003F68D9">
              <w:rPr>
                <w:rFonts w:ascii="Times New Roman" w:hAnsi="Times New Roman"/>
              </w:rPr>
              <w:t>SL Year 1</w:t>
            </w:r>
          </w:p>
        </w:tc>
        <w:tc>
          <w:tcPr>
            <w:tcW w:w="1260" w:type="dxa"/>
            <w:shd w:val="clear" w:color="auto" w:fill="D9D9D9"/>
          </w:tcPr>
          <w:p w:rsidR="00886D09" w:rsidRPr="003F68D9" w:rsidRDefault="00886D09" w:rsidP="00431D92">
            <w:pPr>
              <w:spacing w:before="120" w:after="120" w:line="240" w:lineRule="auto"/>
              <w:jc w:val="right"/>
              <w:rPr>
                <w:rFonts w:ascii="Times New Roman" w:hAnsi="Times New Roman"/>
                <w:b/>
              </w:rPr>
            </w:pPr>
            <w:r w:rsidRPr="003F68D9">
              <w:rPr>
                <w:rFonts w:ascii="Times New Roman" w:hAnsi="Times New Roman"/>
                <w:b/>
              </w:rPr>
              <w:t>Dates</w:t>
            </w:r>
          </w:p>
        </w:tc>
        <w:tc>
          <w:tcPr>
            <w:tcW w:w="2006" w:type="dxa"/>
            <w:shd w:val="clear" w:color="auto" w:fill="auto"/>
          </w:tcPr>
          <w:p w:rsidR="00886D09" w:rsidRPr="003F68D9" w:rsidRDefault="00B24006" w:rsidP="00431D92">
            <w:pPr>
              <w:spacing w:before="120" w:after="120" w:line="240" w:lineRule="auto"/>
              <w:rPr>
                <w:rFonts w:ascii="Times New Roman" w:hAnsi="Times New Roman"/>
              </w:rPr>
            </w:pPr>
            <w:r w:rsidRPr="003F68D9">
              <w:rPr>
                <w:rFonts w:ascii="Times New Roman" w:hAnsi="Times New Roman"/>
              </w:rPr>
              <w:t>Sept 1–Oct 15</w:t>
            </w:r>
          </w:p>
        </w:tc>
      </w:tr>
      <w:tr w:rsidR="00886D09" w:rsidRPr="003F68D9" w:rsidTr="00431D92">
        <w:trPr>
          <w:trHeight w:val="270"/>
        </w:trPr>
        <w:tc>
          <w:tcPr>
            <w:tcW w:w="6629" w:type="dxa"/>
            <w:gridSpan w:val="2"/>
            <w:shd w:val="clear" w:color="auto" w:fill="D9D9D9"/>
          </w:tcPr>
          <w:p w:rsidR="00886D09" w:rsidRPr="003F68D9" w:rsidRDefault="00886D09" w:rsidP="00431D92">
            <w:pPr>
              <w:spacing w:before="120" w:after="120" w:line="240" w:lineRule="auto"/>
              <w:rPr>
                <w:rFonts w:ascii="Times New Roman" w:hAnsi="Times New Roman"/>
                <w:b/>
              </w:rPr>
            </w:pPr>
            <w:r w:rsidRPr="003F68D9">
              <w:rPr>
                <w:rFonts w:ascii="Times New Roman" w:hAnsi="Times New Roman"/>
                <w:b/>
              </w:rPr>
              <w:t>Unit description and texts</w:t>
            </w:r>
          </w:p>
        </w:tc>
        <w:tc>
          <w:tcPr>
            <w:tcW w:w="7545" w:type="dxa"/>
            <w:gridSpan w:val="4"/>
            <w:shd w:val="clear" w:color="auto" w:fill="D9D9D9"/>
          </w:tcPr>
          <w:p w:rsidR="00886D09" w:rsidRPr="003F68D9" w:rsidRDefault="00886D09" w:rsidP="00431D92">
            <w:pPr>
              <w:spacing w:before="120" w:after="120" w:line="240" w:lineRule="auto"/>
              <w:rPr>
                <w:rFonts w:ascii="Times New Roman" w:hAnsi="Times New Roman"/>
                <w:b/>
              </w:rPr>
            </w:pPr>
            <w:r w:rsidRPr="003F68D9">
              <w:rPr>
                <w:rFonts w:ascii="Times New Roman" w:hAnsi="Times New Roman"/>
                <w:b/>
              </w:rPr>
              <w:t>DP assessment(s) for unit</w:t>
            </w:r>
          </w:p>
        </w:tc>
      </w:tr>
      <w:tr w:rsidR="00886D09" w:rsidRPr="003F68D9" w:rsidTr="00431D92">
        <w:trPr>
          <w:trHeight w:val="270"/>
        </w:trPr>
        <w:tc>
          <w:tcPr>
            <w:tcW w:w="6629" w:type="dxa"/>
            <w:gridSpan w:val="2"/>
            <w:shd w:val="clear" w:color="auto" w:fill="auto"/>
          </w:tcPr>
          <w:p w:rsidR="00886D09" w:rsidRPr="003F68D9" w:rsidRDefault="00B24006" w:rsidP="00431D92">
            <w:pPr>
              <w:spacing w:before="120" w:after="120" w:line="240" w:lineRule="auto"/>
              <w:rPr>
                <w:rFonts w:ascii="Times New Roman" w:hAnsi="Times New Roman"/>
              </w:rPr>
            </w:pPr>
            <w:r w:rsidRPr="003F68D9">
              <w:rPr>
                <w:rFonts w:ascii="Times New Roman" w:hAnsi="Times New Roman"/>
              </w:rPr>
              <w:t xml:space="preserve">This unit will examine the </w:t>
            </w:r>
            <w:r w:rsidR="009A02B5">
              <w:rPr>
                <w:rFonts w:ascii="Times New Roman" w:hAnsi="Times New Roman"/>
              </w:rPr>
              <w:t>c</w:t>
            </w:r>
            <w:r w:rsidRPr="003F68D9">
              <w:rPr>
                <w:rFonts w:ascii="Times New Roman" w:hAnsi="Times New Roman"/>
              </w:rPr>
              <w:t xml:space="preserve">auses, </w:t>
            </w:r>
            <w:r w:rsidR="009A02B5">
              <w:rPr>
                <w:rFonts w:ascii="Times New Roman" w:hAnsi="Times New Roman"/>
              </w:rPr>
              <w:t>p</w:t>
            </w:r>
            <w:r w:rsidRPr="003F68D9">
              <w:rPr>
                <w:rFonts w:ascii="Times New Roman" w:hAnsi="Times New Roman"/>
              </w:rPr>
              <w:t xml:space="preserve">ractices and </w:t>
            </w:r>
            <w:r w:rsidR="009A02B5">
              <w:rPr>
                <w:rFonts w:ascii="Times New Roman" w:hAnsi="Times New Roman"/>
              </w:rPr>
              <w:t>e</w:t>
            </w:r>
            <w:r w:rsidRPr="003F68D9">
              <w:rPr>
                <w:rFonts w:ascii="Times New Roman" w:hAnsi="Times New Roman"/>
              </w:rPr>
              <w:t xml:space="preserve">ffects of </w:t>
            </w:r>
            <w:r w:rsidR="009A02B5">
              <w:rPr>
                <w:rFonts w:ascii="Times New Roman" w:hAnsi="Times New Roman"/>
              </w:rPr>
              <w:t>w</w:t>
            </w:r>
            <w:r w:rsidRPr="003F68D9">
              <w:rPr>
                <w:rFonts w:ascii="Times New Roman" w:hAnsi="Times New Roman"/>
              </w:rPr>
              <w:t xml:space="preserve">ar. Different types of war will be identified and analysed. Specific war to study will be </w:t>
            </w:r>
            <w:r w:rsidR="009A02B5">
              <w:rPr>
                <w:rFonts w:ascii="Times New Roman" w:hAnsi="Times New Roman"/>
              </w:rPr>
              <w:t>the First World War</w:t>
            </w:r>
            <w:r w:rsidRPr="003F68D9">
              <w:rPr>
                <w:rFonts w:ascii="Times New Roman" w:hAnsi="Times New Roman"/>
              </w:rPr>
              <w:t xml:space="preserve"> in preparation for the </w:t>
            </w:r>
            <w:r w:rsidR="009A02B5">
              <w:rPr>
                <w:rFonts w:ascii="Times New Roman" w:hAnsi="Times New Roman"/>
              </w:rPr>
              <w:t>p</w:t>
            </w:r>
            <w:r w:rsidRPr="003F68D9">
              <w:rPr>
                <w:rFonts w:ascii="Times New Roman" w:hAnsi="Times New Roman"/>
              </w:rPr>
              <w:t>aper 2 exam.</w:t>
            </w:r>
          </w:p>
        </w:tc>
        <w:tc>
          <w:tcPr>
            <w:tcW w:w="7545" w:type="dxa"/>
            <w:gridSpan w:val="4"/>
            <w:shd w:val="clear" w:color="auto" w:fill="auto"/>
          </w:tcPr>
          <w:p w:rsidR="00886D09" w:rsidRPr="003F68D9" w:rsidRDefault="00B24006" w:rsidP="00431D92">
            <w:pPr>
              <w:spacing w:before="120" w:after="120" w:line="240" w:lineRule="auto"/>
              <w:rPr>
                <w:rFonts w:ascii="Times New Roman" w:hAnsi="Times New Roman"/>
              </w:rPr>
            </w:pPr>
            <w:r w:rsidRPr="003F68D9">
              <w:rPr>
                <w:rFonts w:ascii="Times New Roman" w:hAnsi="Times New Roman"/>
              </w:rPr>
              <w:t xml:space="preserve">Practice for Year 2 </w:t>
            </w:r>
            <w:r w:rsidR="009A02B5">
              <w:rPr>
                <w:rFonts w:ascii="Times New Roman" w:hAnsi="Times New Roman"/>
              </w:rPr>
              <w:t>p</w:t>
            </w:r>
            <w:r w:rsidRPr="003F68D9">
              <w:rPr>
                <w:rFonts w:ascii="Times New Roman" w:hAnsi="Times New Roman"/>
              </w:rPr>
              <w:t xml:space="preserve">aper 2 </w:t>
            </w:r>
            <w:r w:rsidR="009A02B5">
              <w:rPr>
                <w:rFonts w:ascii="Times New Roman" w:hAnsi="Times New Roman"/>
              </w:rPr>
              <w:t>e</w:t>
            </w:r>
            <w:r w:rsidRPr="003F68D9">
              <w:rPr>
                <w:rFonts w:ascii="Times New Roman" w:hAnsi="Times New Roman"/>
              </w:rPr>
              <w:t>xam</w:t>
            </w:r>
          </w:p>
        </w:tc>
      </w:tr>
    </w:tbl>
    <w:p w:rsidR="00C36EAA" w:rsidRPr="003F68D9" w:rsidRDefault="00C36EAA" w:rsidP="00C36EAA">
      <w:pPr>
        <w:spacing w:before="120" w:after="120" w:line="240" w:lineRule="auto"/>
        <w:rPr>
          <w:rFonts w:ascii="Times New Roman" w:hAnsi="Times New Roman"/>
          <w:b/>
          <w:i/>
        </w:rPr>
      </w:pPr>
    </w:p>
    <w:p w:rsidR="00C36EAA" w:rsidRPr="003F68D9" w:rsidRDefault="00C36EAA" w:rsidP="00C36EAA">
      <w:pPr>
        <w:spacing w:before="120" w:after="120" w:line="240" w:lineRule="auto"/>
        <w:rPr>
          <w:rFonts w:ascii="Times New Roman" w:hAnsi="Times New Roman"/>
          <w:b/>
          <w:i/>
        </w:rPr>
      </w:pPr>
      <w:r w:rsidRPr="003F68D9">
        <w:rPr>
          <w:rFonts w:ascii="Times New Roman" w:hAnsi="Times New Roman"/>
          <w:b/>
          <w:i/>
        </w:rPr>
        <w:t>INQUIRY</w:t>
      </w:r>
      <w:r w:rsidR="009A02B5">
        <w:rPr>
          <w:rFonts w:ascii="Times New Roman" w:hAnsi="Times New Roman"/>
          <w:b/>
          <w:i/>
        </w:rPr>
        <w:t>:</w:t>
      </w:r>
      <w:r w:rsidRPr="003F68D9">
        <w:rPr>
          <w:rFonts w:ascii="Times New Roman" w:hAnsi="Times New Roman"/>
          <w:b/>
          <w:i/>
        </w:rPr>
        <w:t xml:space="preserve"> establishing purpose of the unit</w:t>
      </w:r>
    </w:p>
    <w:tbl>
      <w:tblPr>
        <w:tblStyle w:val="TableGrid"/>
        <w:tblW w:w="0" w:type="auto"/>
        <w:tblLook w:val="00A0"/>
      </w:tblPr>
      <w:tblGrid>
        <w:gridCol w:w="14174"/>
      </w:tblGrid>
      <w:tr w:rsidR="00C36EAA" w:rsidRPr="003F68D9" w:rsidTr="00165DE5">
        <w:tc>
          <w:tcPr>
            <w:tcW w:w="14174" w:type="dxa"/>
            <w:shd w:val="clear" w:color="auto" w:fill="D9D9D9" w:themeFill="background1" w:themeFillShade="D9"/>
          </w:tcPr>
          <w:p w:rsidR="00C36EAA" w:rsidRPr="003F68D9" w:rsidRDefault="00C36EAA" w:rsidP="00165DE5">
            <w:pPr>
              <w:spacing w:before="120" w:after="120" w:line="240" w:lineRule="auto"/>
              <w:rPr>
                <w:rFonts w:ascii="Times New Roman" w:hAnsi="Times New Roman"/>
                <w:i/>
              </w:rPr>
            </w:pPr>
            <w:r w:rsidRPr="003F68D9">
              <w:rPr>
                <w:rFonts w:ascii="Times New Roman" w:hAnsi="Times New Roman"/>
                <w:b/>
              </w:rPr>
              <w:t>Transfer goals</w:t>
            </w:r>
          </w:p>
          <w:p w:rsidR="00C36EAA" w:rsidRPr="003F68D9" w:rsidRDefault="00C36EAA" w:rsidP="00165DE5">
            <w:pPr>
              <w:spacing w:before="120" w:after="120" w:line="240" w:lineRule="auto"/>
              <w:rPr>
                <w:rFonts w:ascii="Times New Roman" w:hAnsi="Times New Roman"/>
                <w:b/>
              </w:rPr>
            </w:pPr>
            <w:r w:rsidRPr="003F68D9">
              <w:rPr>
                <w:rFonts w:ascii="Times New Roman" w:hAnsi="Times New Roman"/>
                <w:i/>
              </w:rPr>
              <w:t>List here</w:t>
            </w:r>
            <w:r w:rsidR="009A02B5">
              <w:rPr>
                <w:rFonts w:ascii="Times New Roman" w:hAnsi="Times New Roman"/>
                <w:i/>
              </w:rPr>
              <w:t xml:space="preserve"> one to three</w:t>
            </w:r>
            <w:r w:rsidRPr="003F68D9">
              <w:rPr>
                <w:rFonts w:ascii="Times New Roman" w:hAnsi="Times New Roman"/>
                <w:i/>
              </w:rPr>
              <w:t xml:space="preserve"> big, overarching, long-term goals for this unit. Transfer goals are the major goals that ask students to “transfer</w:t>
            </w:r>
            <w:r w:rsidR="009A02B5">
              <w:rPr>
                <w:rFonts w:ascii="Times New Roman" w:hAnsi="Times New Roman"/>
                <w:i/>
              </w:rPr>
              <w:t>”</w:t>
            </w:r>
            <w:r w:rsidRPr="003F68D9">
              <w:rPr>
                <w:rFonts w:ascii="Times New Roman" w:hAnsi="Times New Roman"/>
                <w:i/>
              </w:rPr>
              <w:t>, or apply, their knowledge, skills, and concepts at the end of the unit under new/different circumstances, and on their own without scaffolding from the teacher.</w:t>
            </w:r>
          </w:p>
        </w:tc>
      </w:tr>
      <w:tr w:rsidR="00C36EAA" w:rsidRPr="003F68D9" w:rsidTr="00165DE5">
        <w:tc>
          <w:tcPr>
            <w:tcW w:w="14174" w:type="dxa"/>
          </w:tcPr>
          <w:p w:rsidR="00C25C1B" w:rsidRPr="003F68D9" w:rsidRDefault="00C25C1B" w:rsidP="00C25C1B">
            <w:pPr>
              <w:spacing w:before="120" w:after="120" w:line="240" w:lineRule="auto"/>
              <w:rPr>
                <w:rFonts w:ascii="Times New Roman" w:hAnsi="Times New Roman"/>
              </w:rPr>
            </w:pPr>
            <w:r w:rsidRPr="003F68D9">
              <w:rPr>
                <w:rFonts w:ascii="Times New Roman" w:hAnsi="Times New Roman"/>
              </w:rPr>
              <w:t xml:space="preserve">IB Assessment Objective 2: Application and </w:t>
            </w:r>
            <w:r w:rsidR="009A02B5">
              <w:rPr>
                <w:rFonts w:ascii="Times New Roman" w:hAnsi="Times New Roman"/>
              </w:rPr>
              <w:t>i</w:t>
            </w:r>
            <w:r w:rsidRPr="003F68D9">
              <w:rPr>
                <w:rFonts w:ascii="Times New Roman" w:hAnsi="Times New Roman"/>
              </w:rPr>
              <w:t>nterpretation</w:t>
            </w:r>
          </w:p>
          <w:p w:rsidR="00C25C1B" w:rsidRPr="003F68D9" w:rsidRDefault="00C25C1B" w:rsidP="00C25C1B">
            <w:pPr>
              <w:pStyle w:val="ListParagraph"/>
              <w:numPr>
                <w:ilvl w:val="0"/>
                <w:numId w:val="22"/>
              </w:numPr>
              <w:spacing w:before="120" w:after="120" w:line="240" w:lineRule="auto"/>
              <w:rPr>
                <w:rFonts w:ascii="Times New Roman" w:hAnsi="Times New Roman"/>
              </w:rPr>
            </w:pPr>
            <w:r w:rsidRPr="003F68D9">
              <w:rPr>
                <w:rFonts w:ascii="Times New Roman" w:hAnsi="Times New Roman"/>
              </w:rPr>
              <w:t xml:space="preserve">Show awareness of different approaches to, and interpretations of, historical issues and events. </w:t>
            </w:r>
          </w:p>
          <w:p w:rsidR="00C25C1B" w:rsidRPr="003F68D9" w:rsidRDefault="00C25C1B" w:rsidP="00C25C1B">
            <w:pPr>
              <w:spacing w:before="120" w:after="120" w:line="240" w:lineRule="auto"/>
              <w:rPr>
                <w:rFonts w:ascii="Times New Roman" w:hAnsi="Times New Roman"/>
              </w:rPr>
            </w:pPr>
            <w:r w:rsidRPr="003F68D9">
              <w:rPr>
                <w:rFonts w:ascii="Times New Roman" w:hAnsi="Times New Roman"/>
              </w:rPr>
              <w:t xml:space="preserve">IB Assessment Objective 3: Synthesis and </w:t>
            </w:r>
            <w:r w:rsidR="009A02B5">
              <w:rPr>
                <w:rFonts w:ascii="Times New Roman" w:hAnsi="Times New Roman"/>
              </w:rPr>
              <w:t>e</w:t>
            </w:r>
            <w:r w:rsidRPr="003F68D9">
              <w:rPr>
                <w:rFonts w:ascii="Times New Roman" w:hAnsi="Times New Roman"/>
              </w:rPr>
              <w:t>valuation</w:t>
            </w:r>
          </w:p>
          <w:p w:rsidR="001C7A59" w:rsidRPr="003F68D9" w:rsidRDefault="00C25C1B" w:rsidP="001C7A59">
            <w:pPr>
              <w:pStyle w:val="ListParagraph"/>
              <w:numPr>
                <w:ilvl w:val="0"/>
                <w:numId w:val="21"/>
              </w:numPr>
              <w:spacing w:before="120" w:after="120" w:line="240" w:lineRule="auto"/>
              <w:rPr>
                <w:rFonts w:ascii="Times New Roman" w:hAnsi="Times New Roman"/>
              </w:rPr>
            </w:pPr>
            <w:r w:rsidRPr="003F68D9">
              <w:rPr>
                <w:rFonts w:ascii="Times New Roman" w:hAnsi="Times New Roman"/>
              </w:rPr>
              <w:t xml:space="preserve">Evaluate different approaches to, and interpretations of, historical issues and events; </w:t>
            </w:r>
          </w:p>
          <w:p w:rsidR="00C36EAA" w:rsidRPr="003F68D9" w:rsidRDefault="009A02B5" w:rsidP="001C7A59">
            <w:pPr>
              <w:pStyle w:val="ListParagraph"/>
              <w:numPr>
                <w:ilvl w:val="0"/>
                <w:numId w:val="21"/>
              </w:numPr>
              <w:spacing w:before="120" w:after="120" w:line="240" w:lineRule="auto"/>
              <w:rPr>
                <w:rFonts w:ascii="Times New Roman" w:hAnsi="Times New Roman"/>
              </w:rPr>
            </w:pPr>
            <w:r>
              <w:rPr>
                <w:rFonts w:ascii="Times New Roman" w:hAnsi="Times New Roman"/>
              </w:rPr>
              <w:t>D</w:t>
            </w:r>
            <w:r w:rsidR="00C25C1B" w:rsidRPr="003F68D9">
              <w:rPr>
                <w:rFonts w:ascii="Times New Roman" w:hAnsi="Times New Roman"/>
              </w:rPr>
              <w:t>evelop critical commentary using the evidence</w:t>
            </w:r>
          </w:p>
          <w:p w:rsidR="00C25C1B" w:rsidRPr="003F68D9" w:rsidRDefault="00C25C1B" w:rsidP="00C25C1B">
            <w:pPr>
              <w:spacing w:before="120" w:after="120" w:line="240" w:lineRule="auto"/>
              <w:rPr>
                <w:rFonts w:ascii="Times New Roman" w:hAnsi="Times New Roman"/>
              </w:rPr>
            </w:pPr>
          </w:p>
        </w:tc>
      </w:tr>
    </w:tbl>
    <w:p w:rsidR="00C36EAA" w:rsidRPr="003F68D9" w:rsidRDefault="00C36EAA" w:rsidP="00C36EAA">
      <w:pPr>
        <w:spacing w:before="120" w:after="120" w:line="240" w:lineRule="auto"/>
        <w:rPr>
          <w:rFonts w:ascii="Times New Roman" w:hAnsi="Times New Roman"/>
        </w:rPr>
      </w:pPr>
    </w:p>
    <w:p w:rsidR="00C36EAA" w:rsidRPr="003F68D9" w:rsidRDefault="00C36EAA" w:rsidP="00C36EAA">
      <w:pPr>
        <w:spacing w:before="120" w:after="12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C36EAA" w:rsidRPr="003F68D9" w:rsidTr="00165DE5">
        <w:tc>
          <w:tcPr>
            <w:tcW w:w="14174" w:type="dxa"/>
            <w:shd w:val="clear" w:color="auto" w:fill="D9D9D9"/>
          </w:tcPr>
          <w:p w:rsidR="00C36EAA" w:rsidRPr="003F68D9" w:rsidRDefault="00C36EAA" w:rsidP="00165DE5">
            <w:pPr>
              <w:spacing w:before="120" w:after="120" w:line="240" w:lineRule="auto"/>
              <w:rPr>
                <w:rFonts w:ascii="Times New Roman" w:hAnsi="Times New Roman"/>
                <w:b/>
              </w:rPr>
            </w:pPr>
            <w:r w:rsidRPr="003F68D9">
              <w:rPr>
                <w:rFonts w:ascii="Times New Roman" w:hAnsi="Times New Roman"/>
                <w:b/>
              </w:rPr>
              <w:lastRenderedPageBreak/>
              <w:t xml:space="preserve">Essential understandings </w:t>
            </w:r>
          </w:p>
          <w:p w:rsidR="00C36EAA" w:rsidRPr="003F68D9" w:rsidRDefault="00C36EAA" w:rsidP="00F14648">
            <w:pPr>
              <w:spacing w:before="120" w:after="120" w:line="240" w:lineRule="auto"/>
              <w:rPr>
                <w:rFonts w:ascii="Times New Roman" w:hAnsi="Times New Roman"/>
                <w:b/>
              </w:rPr>
            </w:pPr>
            <w:r w:rsidRPr="003F68D9">
              <w:rPr>
                <w:rFonts w:ascii="Times New Roman" w:hAnsi="Times New Roman"/>
                <w:i/>
              </w:rPr>
              <w:t>List here the key content/skills/concepts that students will know/</w:t>
            </w:r>
            <w:r w:rsidR="00F14648" w:rsidRPr="003F68D9">
              <w:rPr>
                <w:rFonts w:ascii="Times New Roman" w:hAnsi="Times New Roman"/>
                <w:i/>
              </w:rPr>
              <w:t>develop</w:t>
            </w:r>
            <w:r w:rsidR="009A02B5">
              <w:rPr>
                <w:rFonts w:ascii="Times New Roman" w:hAnsi="Times New Roman"/>
                <w:i/>
              </w:rPr>
              <w:t xml:space="preserve"> </w:t>
            </w:r>
            <w:r w:rsidR="00F14648" w:rsidRPr="003F68D9">
              <w:rPr>
                <w:rFonts w:ascii="Times New Roman" w:hAnsi="Times New Roman"/>
                <w:i/>
              </w:rPr>
              <w:t>by</w:t>
            </w:r>
            <w:r w:rsidRPr="003F68D9">
              <w:rPr>
                <w:rFonts w:ascii="Times New Roman" w:hAnsi="Times New Roman"/>
                <w:i/>
              </w:rPr>
              <w:t xml:space="preserve"> the end of the unit</w:t>
            </w:r>
            <w:r w:rsidR="009A02B5">
              <w:rPr>
                <w:rFonts w:ascii="Times New Roman" w:hAnsi="Times New Roman"/>
                <w:i/>
              </w:rPr>
              <w:t>.</w:t>
            </w:r>
          </w:p>
        </w:tc>
      </w:tr>
      <w:tr w:rsidR="00C36EAA" w:rsidRPr="003F68D9" w:rsidTr="00165DE5">
        <w:trPr>
          <w:trHeight w:val="560"/>
        </w:trPr>
        <w:tc>
          <w:tcPr>
            <w:tcW w:w="14174" w:type="dxa"/>
            <w:shd w:val="clear" w:color="auto" w:fill="auto"/>
          </w:tcPr>
          <w:p w:rsidR="005B6459" w:rsidRPr="003F68D9" w:rsidRDefault="005B6459" w:rsidP="005B6459">
            <w:pPr>
              <w:spacing w:before="120" w:after="120" w:line="240" w:lineRule="auto"/>
              <w:rPr>
                <w:rFonts w:ascii="Times New Roman" w:hAnsi="Times New Roman"/>
                <w:u w:val="single"/>
              </w:rPr>
            </w:pPr>
            <w:r w:rsidRPr="003F68D9">
              <w:rPr>
                <w:rFonts w:ascii="Times New Roman" w:hAnsi="Times New Roman"/>
                <w:u w:val="single"/>
              </w:rPr>
              <w:t>Students will know the following content:</w:t>
            </w:r>
          </w:p>
          <w:p w:rsidR="00127A08" w:rsidRPr="003F68D9" w:rsidRDefault="00127A08" w:rsidP="00127A08">
            <w:pPr>
              <w:spacing w:before="120" w:after="120" w:line="240" w:lineRule="auto"/>
              <w:contextualSpacing/>
              <w:rPr>
                <w:rFonts w:ascii="Times New Roman" w:hAnsi="Times New Roman"/>
                <w:b/>
                <w:bCs/>
              </w:rPr>
            </w:pPr>
            <w:r w:rsidRPr="003F68D9">
              <w:rPr>
                <w:rFonts w:ascii="Times New Roman" w:hAnsi="Times New Roman"/>
                <w:b/>
                <w:bCs/>
              </w:rPr>
              <w:t xml:space="preserve">Causes of </w:t>
            </w:r>
            <w:r w:rsidR="009A02B5">
              <w:rPr>
                <w:rFonts w:ascii="Times New Roman" w:hAnsi="Times New Roman"/>
                <w:b/>
                <w:bCs/>
              </w:rPr>
              <w:t>the First World War</w:t>
            </w:r>
          </w:p>
          <w:p w:rsidR="00127A08" w:rsidRPr="003F68D9" w:rsidRDefault="00127A08" w:rsidP="00127A08">
            <w:pPr>
              <w:pStyle w:val="ListParagraph"/>
              <w:numPr>
                <w:ilvl w:val="3"/>
                <w:numId w:val="23"/>
              </w:numPr>
              <w:spacing w:before="120" w:after="120" w:line="240" w:lineRule="auto"/>
              <w:ind w:left="1080"/>
              <w:rPr>
                <w:rFonts w:ascii="Times New Roman" w:hAnsi="Times New Roman"/>
              </w:rPr>
            </w:pPr>
            <w:r w:rsidRPr="003F68D9">
              <w:rPr>
                <w:rFonts w:ascii="Times New Roman" w:hAnsi="Times New Roman"/>
              </w:rPr>
              <w:t xml:space="preserve">Students will be able to explain that the long-term causes of </w:t>
            </w:r>
            <w:r w:rsidR="009A02B5">
              <w:rPr>
                <w:rFonts w:ascii="Times New Roman" w:hAnsi="Times New Roman"/>
              </w:rPr>
              <w:t xml:space="preserve">the First World War </w:t>
            </w:r>
            <w:r w:rsidRPr="003F68D9">
              <w:rPr>
                <w:rFonts w:ascii="Times New Roman" w:hAnsi="Times New Roman"/>
              </w:rPr>
              <w:t>were (MAIN) militarism, alliances, imperialism, industriali</w:t>
            </w:r>
            <w:r w:rsidR="009A02B5">
              <w:rPr>
                <w:rFonts w:ascii="Times New Roman" w:hAnsi="Times New Roman"/>
              </w:rPr>
              <w:t>z</w:t>
            </w:r>
            <w:r w:rsidRPr="003F68D9">
              <w:rPr>
                <w:rFonts w:ascii="Times New Roman" w:hAnsi="Times New Roman"/>
              </w:rPr>
              <w:t>ation and nationalism</w:t>
            </w:r>
            <w:r w:rsidR="009A02B5">
              <w:rPr>
                <w:rFonts w:ascii="Times New Roman" w:hAnsi="Times New Roman"/>
              </w:rPr>
              <w:t>.</w:t>
            </w:r>
          </w:p>
          <w:p w:rsidR="00127A08" w:rsidRPr="003F68D9" w:rsidRDefault="00127A08" w:rsidP="00127A08">
            <w:pPr>
              <w:pStyle w:val="ListParagraph"/>
              <w:numPr>
                <w:ilvl w:val="3"/>
                <w:numId w:val="23"/>
              </w:numPr>
              <w:spacing w:before="120" w:after="120" w:line="240" w:lineRule="auto"/>
              <w:ind w:left="1080"/>
              <w:rPr>
                <w:rFonts w:ascii="Times New Roman" w:hAnsi="Times New Roman"/>
              </w:rPr>
            </w:pPr>
            <w:r w:rsidRPr="003F68D9">
              <w:rPr>
                <w:rFonts w:ascii="Times New Roman" w:hAnsi="Times New Roman"/>
              </w:rPr>
              <w:t xml:space="preserve">Students will be able to explain that the short-term causes of </w:t>
            </w:r>
            <w:r w:rsidR="009A02B5">
              <w:rPr>
                <w:rFonts w:ascii="Times New Roman" w:hAnsi="Times New Roman"/>
              </w:rPr>
              <w:t>the First World War</w:t>
            </w:r>
            <w:r w:rsidRPr="003F68D9">
              <w:rPr>
                <w:rFonts w:ascii="Times New Roman" w:hAnsi="Times New Roman"/>
              </w:rPr>
              <w:t xml:space="preserve"> were the Bosnian Cris</w:t>
            </w:r>
            <w:r w:rsidR="009A02B5">
              <w:rPr>
                <w:rFonts w:ascii="Times New Roman" w:hAnsi="Times New Roman"/>
              </w:rPr>
              <w:t>i</w:t>
            </w:r>
            <w:r w:rsidRPr="003F68D9">
              <w:rPr>
                <w:rFonts w:ascii="Times New Roman" w:hAnsi="Times New Roman"/>
              </w:rPr>
              <w:t xml:space="preserve">s of 1908, the </w:t>
            </w:r>
            <w:proofErr w:type="spellStart"/>
            <w:r w:rsidRPr="003F68D9">
              <w:rPr>
                <w:rFonts w:ascii="Times New Roman" w:hAnsi="Times New Roman"/>
              </w:rPr>
              <w:t>Agadir</w:t>
            </w:r>
            <w:proofErr w:type="spellEnd"/>
            <w:r w:rsidRPr="003F68D9">
              <w:rPr>
                <w:rFonts w:ascii="Times New Roman" w:hAnsi="Times New Roman"/>
              </w:rPr>
              <w:t xml:space="preserve"> Cris</w:t>
            </w:r>
            <w:r w:rsidR="009A02B5">
              <w:rPr>
                <w:rFonts w:ascii="Times New Roman" w:hAnsi="Times New Roman"/>
              </w:rPr>
              <w:t>i</w:t>
            </w:r>
            <w:r w:rsidRPr="003F68D9">
              <w:rPr>
                <w:rFonts w:ascii="Times New Roman" w:hAnsi="Times New Roman"/>
              </w:rPr>
              <w:t>s of 1911, the First and Second Balkan War 1912</w:t>
            </w:r>
            <w:r w:rsidR="009A02B5">
              <w:rPr>
                <w:rFonts w:ascii="Times New Roman" w:hAnsi="Times New Roman"/>
              </w:rPr>
              <w:t>–</w:t>
            </w:r>
            <w:r w:rsidRPr="003F68D9">
              <w:rPr>
                <w:rFonts w:ascii="Times New Roman" w:hAnsi="Times New Roman"/>
              </w:rPr>
              <w:t>13</w:t>
            </w:r>
            <w:r w:rsidR="009A02B5">
              <w:rPr>
                <w:rFonts w:ascii="Times New Roman" w:hAnsi="Times New Roman"/>
              </w:rPr>
              <w:t>.</w:t>
            </w:r>
          </w:p>
          <w:p w:rsidR="00127A08" w:rsidRPr="003F68D9" w:rsidRDefault="00127A08" w:rsidP="00127A08">
            <w:pPr>
              <w:pStyle w:val="ListParagraph"/>
              <w:numPr>
                <w:ilvl w:val="3"/>
                <w:numId w:val="23"/>
              </w:numPr>
              <w:spacing w:before="120" w:after="120" w:line="240" w:lineRule="auto"/>
              <w:ind w:left="1080"/>
              <w:rPr>
                <w:rFonts w:ascii="Times New Roman" w:hAnsi="Times New Roman"/>
              </w:rPr>
            </w:pPr>
            <w:r w:rsidRPr="003F68D9">
              <w:rPr>
                <w:rFonts w:ascii="Times New Roman" w:hAnsi="Times New Roman"/>
              </w:rPr>
              <w:t xml:space="preserve">Students will be able to explain that the immediate causes of </w:t>
            </w:r>
            <w:r w:rsidR="009A02B5">
              <w:rPr>
                <w:rFonts w:ascii="Times New Roman" w:hAnsi="Times New Roman"/>
              </w:rPr>
              <w:t>the First World War</w:t>
            </w:r>
            <w:r w:rsidRPr="003F68D9">
              <w:rPr>
                <w:rFonts w:ascii="Times New Roman" w:hAnsi="Times New Roman"/>
              </w:rPr>
              <w:t xml:space="preserve"> were the July Crisis of 1914 and the Assassination of Archduke Franz Ferdinand</w:t>
            </w:r>
            <w:r w:rsidR="009A02B5">
              <w:rPr>
                <w:rFonts w:ascii="Times New Roman" w:hAnsi="Times New Roman"/>
              </w:rPr>
              <w:t>.</w:t>
            </w:r>
          </w:p>
          <w:p w:rsidR="00127A08" w:rsidRPr="003F68D9" w:rsidRDefault="00127A08" w:rsidP="00127A08">
            <w:pPr>
              <w:spacing w:before="120" w:after="120" w:line="240" w:lineRule="auto"/>
              <w:rPr>
                <w:rFonts w:ascii="Times New Roman" w:hAnsi="Times New Roman"/>
                <w:b/>
                <w:bCs/>
              </w:rPr>
            </w:pPr>
            <w:r w:rsidRPr="003F68D9">
              <w:rPr>
                <w:rFonts w:ascii="Times New Roman" w:hAnsi="Times New Roman"/>
                <w:b/>
                <w:bCs/>
              </w:rPr>
              <w:t>Nature/</w:t>
            </w:r>
            <w:r w:rsidR="009A02B5">
              <w:rPr>
                <w:rFonts w:ascii="Times New Roman" w:hAnsi="Times New Roman"/>
                <w:b/>
                <w:bCs/>
              </w:rPr>
              <w:t>p</w:t>
            </w:r>
            <w:r w:rsidRPr="003F68D9">
              <w:rPr>
                <w:rFonts w:ascii="Times New Roman" w:hAnsi="Times New Roman"/>
                <w:b/>
                <w:bCs/>
              </w:rPr>
              <w:t xml:space="preserve">ractices of </w:t>
            </w:r>
            <w:r w:rsidR="009A02B5">
              <w:rPr>
                <w:rFonts w:ascii="Times New Roman" w:hAnsi="Times New Roman"/>
                <w:b/>
                <w:bCs/>
              </w:rPr>
              <w:t>the First World War</w:t>
            </w:r>
          </w:p>
          <w:p w:rsidR="00CA46C1" w:rsidRPr="00CA46C1" w:rsidRDefault="00CA46C1" w:rsidP="00CA46C1">
            <w:pPr>
              <w:pStyle w:val="ListParagraph"/>
              <w:numPr>
                <w:ilvl w:val="3"/>
                <w:numId w:val="23"/>
              </w:numPr>
              <w:spacing w:before="120" w:after="120" w:line="240" w:lineRule="auto"/>
              <w:ind w:left="1080"/>
              <w:rPr>
                <w:rFonts w:ascii="Times New Roman" w:hAnsi="Times New Roman"/>
              </w:rPr>
            </w:pPr>
            <w:r w:rsidRPr="00885E84">
              <w:rPr>
                <w:rFonts w:ascii="Times New Roman" w:hAnsi="Times New Roman"/>
              </w:rPr>
              <w:t>Students will be able to discuss technological developments including tanks, U-boats, poison gas, machine gun</w:t>
            </w:r>
            <w:r w:rsidR="009A02B5">
              <w:rPr>
                <w:rFonts w:ascii="Times New Roman" w:hAnsi="Times New Roman"/>
              </w:rPr>
              <w:t>s</w:t>
            </w:r>
            <w:r w:rsidRPr="00885E84">
              <w:rPr>
                <w:rFonts w:ascii="Times New Roman" w:hAnsi="Times New Roman"/>
              </w:rPr>
              <w:t>; tactics and strategies</w:t>
            </w:r>
            <w:r>
              <w:rPr>
                <w:rFonts w:ascii="Times New Roman" w:hAnsi="Times New Roman"/>
              </w:rPr>
              <w:t xml:space="preserve"> on</w:t>
            </w:r>
            <w:r w:rsidRPr="00885E84">
              <w:rPr>
                <w:rFonts w:ascii="Times New Roman" w:hAnsi="Times New Roman"/>
              </w:rPr>
              <w:t xml:space="preserve"> land and sea</w:t>
            </w:r>
            <w:r>
              <w:rPr>
                <w:rFonts w:ascii="Times New Roman" w:hAnsi="Times New Roman"/>
              </w:rPr>
              <w:t>,</w:t>
            </w:r>
            <w:r w:rsidRPr="00885E84">
              <w:rPr>
                <w:rFonts w:ascii="Times New Roman" w:hAnsi="Times New Roman"/>
              </w:rPr>
              <w:t xml:space="preserve"> including tre</w:t>
            </w:r>
            <w:r>
              <w:rPr>
                <w:rFonts w:ascii="Times New Roman" w:hAnsi="Times New Roman"/>
              </w:rPr>
              <w:t>nch warfare, aircraft bombings,</w:t>
            </w:r>
            <w:r w:rsidRPr="00885E84">
              <w:rPr>
                <w:rFonts w:ascii="Times New Roman" w:hAnsi="Times New Roman"/>
              </w:rPr>
              <w:t xml:space="preserve"> civilian and industrial targets, unrestricted submarine warfare, blockades,</w:t>
            </w:r>
            <w:r>
              <w:rPr>
                <w:rFonts w:ascii="Times New Roman" w:hAnsi="Times New Roman"/>
              </w:rPr>
              <w:t xml:space="preserve"> and a</w:t>
            </w:r>
            <w:r w:rsidRPr="00885E84">
              <w:rPr>
                <w:rFonts w:ascii="Times New Roman" w:hAnsi="Times New Roman"/>
              </w:rPr>
              <w:t xml:space="preserve"> multi front war during </w:t>
            </w:r>
            <w:r w:rsidR="009A02B5">
              <w:rPr>
                <w:rFonts w:ascii="Times New Roman" w:hAnsi="Times New Roman"/>
              </w:rPr>
              <w:t>the First World War.</w:t>
            </w:r>
          </w:p>
          <w:p w:rsidR="00127A08" w:rsidRPr="00CA46C1" w:rsidRDefault="00127A08" w:rsidP="00CA46C1">
            <w:pPr>
              <w:pStyle w:val="ListParagraph"/>
              <w:numPr>
                <w:ilvl w:val="3"/>
                <w:numId w:val="23"/>
              </w:numPr>
              <w:spacing w:before="120" w:after="120" w:line="240" w:lineRule="auto"/>
              <w:ind w:left="1080"/>
              <w:rPr>
                <w:rFonts w:ascii="Times New Roman" w:hAnsi="Times New Roman"/>
              </w:rPr>
            </w:pPr>
            <w:r w:rsidRPr="003F68D9">
              <w:rPr>
                <w:rFonts w:ascii="Times New Roman" w:hAnsi="Times New Roman"/>
              </w:rPr>
              <w:t>Students will be able to demonstrate understanding of the home</w:t>
            </w:r>
            <w:r w:rsidR="009A02B5">
              <w:rPr>
                <w:rFonts w:ascii="Times New Roman" w:hAnsi="Times New Roman"/>
              </w:rPr>
              <w:t xml:space="preserve"> </w:t>
            </w:r>
            <w:r w:rsidRPr="003F68D9">
              <w:rPr>
                <w:rFonts w:ascii="Times New Roman" w:hAnsi="Times New Roman"/>
              </w:rPr>
              <w:t xml:space="preserve">front: economic and social impact including the changing role of women, minorities at war and at work, food shortages, rationing, propaganda, government control of production and daily life during </w:t>
            </w:r>
            <w:r w:rsidR="009A02B5">
              <w:rPr>
                <w:rFonts w:ascii="Times New Roman" w:hAnsi="Times New Roman"/>
              </w:rPr>
              <w:t>the war.</w:t>
            </w:r>
          </w:p>
          <w:p w:rsidR="00127A08" w:rsidRPr="003F68D9" w:rsidRDefault="00127A08" w:rsidP="00127A08">
            <w:pPr>
              <w:pStyle w:val="ListParagraph"/>
              <w:numPr>
                <w:ilvl w:val="3"/>
                <w:numId w:val="23"/>
              </w:numPr>
              <w:spacing w:before="120" w:after="120" w:line="240" w:lineRule="auto"/>
              <w:ind w:left="1080"/>
              <w:rPr>
                <w:rFonts w:ascii="Times New Roman" w:hAnsi="Times New Roman"/>
              </w:rPr>
            </w:pPr>
            <w:r w:rsidRPr="003F68D9">
              <w:rPr>
                <w:rFonts w:ascii="Times New Roman" w:hAnsi="Times New Roman"/>
              </w:rPr>
              <w:t>Students will be able to examine resistance and revolutionary movements including Serbia’s Black Hand, Belgian Resistance, French Resistance, and the Bulgaria-Greece-Serbia Alliance against the Ottoman Empire</w:t>
            </w:r>
            <w:r w:rsidR="009A02B5">
              <w:rPr>
                <w:rFonts w:ascii="Times New Roman" w:hAnsi="Times New Roman"/>
              </w:rPr>
              <w:t>.</w:t>
            </w:r>
          </w:p>
          <w:p w:rsidR="00127A08" w:rsidRPr="003F68D9" w:rsidRDefault="00127A08" w:rsidP="00127A08">
            <w:pPr>
              <w:spacing w:before="120" w:after="120" w:line="240" w:lineRule="auto"/>
              <w:rPr>
                <w:rFonts w:ascii="Times New Roman" w:hAnsi="Times New Roman"/>
                <w:b/>
                <w:bCs/>
              </w:rPr>
            </w:pPr>
            <w:r w:rsidRPr="003F68D9">
              <w:rPr>
                <w:rFonts w:ascii="Times New Roman" w:hAnsi="Times New Roman"/>
                <w:b/>
                <w:bCs/>
              </w:rPr>
              <w:t>Effects</w:t>
            </w:r>
          </w:p>
          <w:p w:rsidR="00127A08" w:rsidRPr="003F68D9" w:rsidRDefault="00127A08" w:rsidP="00127A08">
            <w:pPr>
              <w:pStyle w:val="ListParagraph"/>
              <w:numPr>
                <w:ilvl w:val="3"/>
                <w:numId w:val="23"/>
              </w:numPr>
              <w:spacing w:before="120" w:after="120" w:line="240" w:lineRule="auto"/>
              <w:ind w:left="1080"/>
              <w:rPr>
                <w:rFonts w:ascii="Times New Roman" w:hAnsi="Times New Roman"/>
              </w:rPr>
            </w:pPr>
            <w:r w:rsidRPr="003F68D9">
              <w:rPr>
                <w:rFonts w:ascii="Times New Roman" w:hAnsi="Times New Roman"/>
              </w:rPr>
              <w:t xml:space="preserve">Students will be able to evaluate Peace Settlements at the end of </w:t>
            </w:r>
            <w:r w:rsidR="009A02B5">
              <w:rPr>
                <w:rFonts w:ascii="Times New Roman" w:hAnsi="Times New Roman"/>
              </w:rPr>
              <w:t>the First World War</w:t>
            </w:r>
            <w:r w:rsidRPr="003F68D9">
              <w:rPr>
                <w:rFonts w:ascii="Times New Roman" w:hAnsi="Times New Roman"/>
              </w:rPr>
              <w:t>, including Paris Conference 1919</w:t>
            </w:r>
            <w:r w:rsidR="009A02B5">
              <w:rPr>
                <w:rFonts w:ascii="Times New Roman" w:hAnsi="Times New Roman"/>
              </w:rPr>
              <w:t>–</w:t>
            </w:r>
            <w:r w:rsidRPr="003F68D9">
              <w:rPr>
                <w:rFonts w:ascii="Times New Roman" w:hAnsi="Times New Roman"/>
              </w:rPr>
              <w:t xml:space="preserve">23 </w:t>
            </w:r>
            <w:r w:rsidR="009A02B5">
              <w:rPr>
                <w:rFonts w:ascii="Times New Roman" w:hAnsi="Times New Roman"/>
              </w:rPr>
              <w:t>resulting in treaties of</w:t>
            </w:r>
            <w:r w:rsidRPr="003F68D9">
              <w:rPr>
                <w:rFonts w:ascii="Times New Roman" w:hAnsi="Times New Roman"/>
              </w:rPr>
              <w:t xml:space="preserve"> Versailles, St </w:t>
            </w:r>
            <w:proofErr w:type="spellStart"/>
            <w:r w:rsidRPr="003F68D9">
              <w:rPr>
                <w:rFonts w:ascii="Times New Roman" w:hAnsi="Times New Roman"/>
              </w:rPr>
              <w:t>Germain</w:t>
            </w:r>
            <w:proofErr w:type="spellEnd"/>
            <w:r w:rsidRPr="003F68D9">
              <w:rPr>
                <w:rFonts w:ascii="Times New Roman" w:hAnsi="Times New Roman"/>
              </w:rPr>
              <w:t xml:space="preserve">, </w:t>
            </w:r>
            <w:proofErr w:type="spellStart"/>
            <w:r w:rsidRPr="003F68D9">
              <w:rPr>
                <w:rFonts w:ascii="Times New Roman" w:hAnsi="Times New Roman"/>
              </w:rPr>
              <w:t>Trianon</w:t>
            </w:r>
            <w:proofErr w:type="spellEnd"/>
            <w:r w:rsidRPr="003F68D9">
              <w:rPr>
                <w:rFonts w:ascii="Times New Roman" w:hAnsi="Times New Roman"/>
              </w:rPr>
              <w:t xml:space="preserve">, Neuilly, Sevres, </w:t>
            </w:r>
            <w:proofErr w:type="gramStart"/>
            <w:r w:rsidRPr="003F68D9">
              <w:rPr>
                <w:rFonts w:ascii="Times New Roman" w:hAnsi="Times New Roman"/>
              </w:rPr>
              <w:t>Lausanne</w:t>
            </w:r>
            <w:proofErr w:type="gramEnd"/>
            <w:r w:rsidR="009A02B5">
              <w:rPr>
                <w:rFonts w:ascii="Times New Roman" w:hAnsi="Times New Roman"/>
              </w:rPr>
              <w:t>.</w:t>
            </w:r>
          </w:p>
          <w:p w:rsidR="00127A08" w:rsidRPr="003F68D9" w:rsidRDefault="00127A08" w:rsidP="00127A08">
            <w:pPr>
              <w:pStyle w:val="ListParagraph"/>
              <w:numPr>
                <w:ilvl w:val="3"/>
                <w:numId w:val="23"/>
              </w:numPr>
              <w:spacing w:before="120" w:after="120" w:line="240" w:lineRule="auto"/>
              <w:ind w:left="1080"/>
              <w:rPr>
                <w:rFonts w:ascii="Times New Roman" w:hAnsi="Times New Roman"/>
              </w:rPr>
            </w:pPr>
            <w:r w:rsidRPr="003F68D9">
              <w:rPr>
                <w:rFonts w:ascii="Times New Roman" w:hAnsi="Times New Roman"/>
              </w:rPr>
              <w:t xml:space="preserve">Students will be able to evaluate attempts at </w:t>
            </w:r>
            <w:r w:rsidR="009A02B5">
              <w:rPr>
                <w:rFonts w:ascii="Times New Roman" w:hAnsi="Times New Roman"/>
              </w:rPr>
              <w:t>c</w:t>
            </w:r>
            <w:r w:rsidRPr="003F68D9">
              <w:rPr>
                <w:rFonts w:ascii="Times New Roman" w:hAnsi="Times New Roman"/>
              </w:rPr>
              <w:t xml:space="preserve">ollective </w:t>
            </w:r>
            <w:r w:rsidR="009A02B5">
              <w:rPr>
                <w:rFonts w:ascii="Times New Roman" w:hAnsi="Times New Roman"/>
              </w:rPr>
              <w:t>s</w:t>
            </w:r>
            <w:r w:rsidRPr="003F68D9">
              <w:rPr>
                <w:rFonts w:ascii="Times New Roman" w:hAnsi="Times New Roman"/>
              </w:rPr>
              <w:t>ecurity including the League of Nations based on Wilson’s 14 Points</w:t>
            </w:r>
            <w:r w:rsidR="009A02B5">
              <w:rPr>
                <w:rFonts w:ascii="Times New Roman" w:hAnsi="Times New Roman"/>
              </w:rPr>
              <w:t>.</w:t>
            </w:r>
          </w:p>
          <w:p w:rsidR="00127A08" w:rsidRPr="003F68D9" w:rsidRDefault="00127A08" w:rsidP="00127A08">
            <w:pPr>
              <w:pStyle w:val="ListParagraph"/>
              <w:numPr>
                <w:ilvl w:val="3"/>
                <w:numId w:val="23"/>
              </w:numPr>
              <w:spacing w:before="120" w:after="120" w:line="240" w:lineRule="auto"/>
              <w:ind w:left="1080"/>
              <w:rPr>
                <w:rFonts w:ascii="Times New Roman" w:hAnsi="Times New Roman"/>
              </w:rPr>
            </w:pPr>
            <w:r w:rsidRPr="003F68D9">
              <w:rPr>
                <w:rFonts w:ascii="Times New Roman" w:hAnsi="Times New Roman"/>
              </w:rPr>
              <w:t xml:space="preserve">Students will be able to explain political repercussions and territorial changes including the German War Guilt Clause 231, War Reparations, Alsace Loraine, Saar, Rhineland, </w:t>
            </w:r>
            <w:proofErr w:type="gramStart"/>
            <w:r w:rsidRPr="003F68D9">
              <w:rPr>
                <w:rFonts w:ascii="Times New Roman" w:hAnsi="Times New Roman"/>
              </w:rPr>
              <w:t>Polish</w:t>
            </w:r>
            <w:proofErr w:type="gramEnd"/>
            <w:r w:rsidRPr="003F68D9">
              <w:rPr>
                <w:rFonts w:ascii="Times New Roman" w:hAnsi="Times New Roman"/>
              </w:rPr>
              <w:t xml:space="preserve"> Corridor</w:t>
            </w:r>
            <w:r w:rsidR="009A02B5">
              <w:rPr>
                <w:rFonts w:ascii="Times New Roman" w:hAnsi="Times New Roman"/>
              </w:rPr>
              <w:t>.</w:t>
            </w:r>
          </w:p>
          <w:p w:rsidR="00127A08" w:rsidRPr="003F68D9" w:rsidRDefault="00127A08" w:rsidP="00127A08">
            <w:pPr>
              <w:pStyle w:val="ListParagraph"/>
              <w:numPr>
                <w:ilvl w:val="3"/>
                <w:numId w:val="23"/>
              </w:numPr>
              <w:spacing w:before="120" w:after="120" w:line="240" w:lineRule="auto"/>
              <w:ind w:left="1080"/>
              <w:rPr>
                <w:rFonts w:ascii="Times New Roman" w:hAnsi="Times New Roman"/>
              </w:rPr>
            </w:pPr>
            <w:r w:rsidRPr="003F68D9">
              <w:rPr>
                <w:rFonts w:ascii="Times New Roman" w:hAnsi="Times New Roman"/>
              </w:rPr>
              <w:t xml:space="preserve">Students will be able to identify </w:t>
            </w:r>
            <w:r w:rsidR="009A02B5">
              <w:rPr>
                <w:rFonts w:ascii="Times New Roman" w:hAnsi="Times New Roman"/>
              </w:rPr>
              <w:t>p</w:t>
            </w:r>
            <w:r w:rsidRPr="003F68D9">
              <w:rPr>
                <w:rFonts w:ascii="Times New Roman" w:hAnsi="Times New Roman"/>
              </w:rPr>
              <w:t>ost-war economic problems including inflation, the Depression, the Weimar Republic’s collapse.</w:t>
            </w:r>
          </w:p>
          <w:p w:rsidR="005B6459" w:rsidRPr="003F68D9" w:rsidRDefault="005B6459" w:rsidP="00127A08">
            <w:pPr>
              <w:spacing w:before="120" w:after="120" w:line="240" w:lineRule="auto"/>
              <w:rPr>
                <w:rFonts w:ascii="Times New Roman" w:hAnsi="Times New Roman"/>
                <w:u w:val="single"/>
              </w:rPr>
            </w:pPr>
            <w:r w:rsidRPr="003F68D9">
              <w:rPr>
                <w:rFonts w:ascii="Times New Roman" w:hAnsi="Times New Roman"/>
                <w:u w:val="single"/>
              </w:rPr>
              <w:t>Students will develop the following skills:</w:t>
            </w:r>
          </w:p>
          <w:p w:rsidR="00127A08" w:rsidRPr="003F68D9" w:rsidRDefault="00127A08" w:rsidP="00127A08">
            <w:pPr>
              <w:pStyle w:val="ListParagraph"/>
              <w:numPr>
                <w:ilvl w:val="3"/>
                <w:numId w:val="23"/>
              </w:numPr>
              <w:spacing w:before="120" w:after="120" w:line="240" w:lineRule="auto"/>
              <w:ind w:left="1080"/>
              <w:rPr>
                <w:rFonts w:ascii="Times New Roman" w:hAnsi="Times New Roman"/>
              </w:rPr>
            </w:pPr>
            <w:r w:rsidRPr="003F68D9">
              <w:rPr>
                <w:rFonts w:ascii="Times New Roman" w:hAnsi="Times New Roman"/>
              </w:rPr>
              <w:t>Students will be able to recall and select relevant historical knowledge</w:t>
            </w:r>
            <w:r w:rsidR="009A02B5">
              <w:rPr>
                <w:rFonts w:ascii="Times New Roman" w:hAnsi="Times New Roman"/>
              </w:rPr>
              <w:t>.</w:t>
            </w:r>
          </w:p>
          <w:p w:rsidR="00127A08" w:rsidRPr="003F68D9" w:rsidRDefault="00127A08" w:rsidP="00127A08">
            <w:pPr>
              <w:pStyle w:val="ListParagraph"/>
              <w:numPr>
                <w:ilvl w:val="3"/>
                <w:numId w:val="23"/>
              </w:numPr>
              <w:spacing w:before="120" w:after="120" w:line="240" w:lineRule="auto"/>
              <w:ind w:left="1080"/>
              <w:rPr>
                <w:rFonts w:ascii="Times New Roman" w:hAnsi="Times New Roman"/>
              </w:rPr>
            </w:pPr>
            <w:r w:rsidRPr="003F68D9">
              <w:rPr>
                <w:rFonts w:ascii="Times New Roman" w:hAnsi="Times New Roman"/>
              </w:rPr>
              <w:t>Student will be able to demonstrate an understanding of historical context</w:t>
            </w:r>
            <w:r w:rsidR="009A02B5">
              <w:rPr>
                <w:rFonts w:ascii="Times New Roman" w:hAnsi="Times New Roman"/>
              </w:rPr>
              <w:t>.</w:t>
            </w:r>
          </w:p>
          <w:p w:rsidR="00127A08" w:rsidRPr="003F68D9" w:rsidRDefault="00127A08" w:rsidP="00127A08">
            <w:pPr>
              <w:pStyle w:val="ListParagraph"/>
              <w:numPr>
                <w:ilvl w:val="3"/>
                <w:numId w:val="23"/>
              </w:numPr>
              <w:spacing w:before="120" w:after="120" w:line="240" w:lineRule="auto"/>
              <w:ind w:left="1080"/>
              <w:rPr>
                <w:rFonts w:ascii="Times New Roman" w:hAnsi="Times New Roman"/>
              </w:rPr>
            </w:pPr>
            <w:r w:rsidRPr="003F68D9">
              <w:rPr>
                <w:rFonts w:ascii="Times New Roman" w:hAnsi="Times New Roman"/>
              </w:rPr>
              <w:t>Students will be able to identify cause/effect and continuity/change</w:t>
            </w:r>
            <w:r w:rsidR="009A02B5">
              <w:rPr>
                <w:rFonts w:ascii="Times New Roman" w:hAnsi="Times New Roman"/>
              </w:rPr>
              <w:t>.</w:t>
            </w:r>
          </w:p>
          <w:p w:rsidR="00127A08" w:rsidRPr="003F68D9" w:rsidRDefault="00127A08" w:rsidP="00127A08">
            <w:pPr>
              <w:pStyle w:val="ListParagraph"/>
              <w:numPr>
                <w:ilvl w:val="3"/>
                <w:numId w:val="23"/>
              </w:numPr>
              <w:spacing w:before="120" w:after="120" w:line="240" w:lineRule="auto"/>
              <w:ind w:left="1080"/>
              <w:rPr>
                <w:rFonts w:ascii="Times New Roman" w:hAnsi="Times New Roman"/>
              </w:rPr>
            </w:pPr>
            <w:r w:rsidRPr="003F68D9">
              <w:rPr>
                <w:rFonts w:ascii="Times New Roman" w:hAnsi="Times New Roman"/>
              </w:rPr>
              <w:lastRenderedPageBreak/>
              <w:t>Students will be able to demonstrate the ability to structure an essay answer</w:t>
            </w:r>
            <w:r w:rsidR="009A02B5">
              <w:rPr>
                <w:rFonts w:ascii="Times New Roman" w:hAnsi="Times New Roman"/>
              </w:rPr>
              <w:t>.</w:t>
            </w:r>
          </w:p>
          <w:p w:rsidR="005B6459" w:rsidRPr="003F68D9" w:rsidRDefault="005B6459" w:rsidP="005B6459">
            <w:pPr>
              <w:spacing w:before="120" w:after="120" w:line="240" w:lineRule="auto"/>
              <w:rPr>
                <w:rFonts w:ascii="Times New Roman" w:hAnsi="Times New Roman"/>
                <w:u w:val="single"/>
              </w:rPr>
            </w:pPr>
            <w:r w:rsidRPr="003F68D9">
              <w:rPr>
                <w:rFonts w:ascii="Times New Roman" w:hAnsi="Times New Roman"/>
                <w:u w:val="single"/>
              </w:rPr>
              <w:t>Students will grasp the following concepts:</w:t>
            </w:r>
          </w:p>
          <w:p w:rsidR="00127A08" w:rsidRPr="003F68D9" w:rsidRDefault="00127A08" w:rsidP="00127A08">
            <w:pPr>
              <w:pStyle w:val="ListParagraph"/>
              <w:numPr>
                <w:ilvl w:val="3"/>
                <w:numId w:val="23"/>
              </w:numPr>
              <w:spacing w:before="120" w:after="120" w:line="240" w:lineRule="auto"/>
              <w:ind w:left="1080"/>
              <w:rPr>
                <w:rFonts w:ascii="Times New Roman" w:hAnsi="Times New Roman"/>
              </w:rPr>
            </w:pPr>
            <w:r w:rsidRPr="003F68D9">
              <w:rPr>
                <w:rFonts w:ascii="Times New Roman" w:hAnsi="Times New Roman"/>
              </w:rPr>
              <w:t xml:space="preserve">The past impacts the present and the future; understanding the causes of </w:t>
            </w:r>
            <w:r w:rsidR="009A02B5">
              <w:rPr>
                <w:rFonts w:ascii="Times New Roman" w:hAnsi="Times New Roman"/>
              </w:rPr>
              <w:t>the First World War</w:t>
            </w:r>
            <w:r w:rsidRPr="003F68D9">
              <w:rPr>
                <w:rFonts w:ascii="Times New Roman" w:hAnsi="Times New Roman"/>
              </w:rPr>
              <w:t xml:space="preserve"> can lead to the prevention of future global conflict</w:t>
            </w:r>
            <w:r w:rsidR="009A02B5">
              <w:rPr>
                <w:rFonts w:ascii="Times New Roman" w:hAnsi="Times New Roman"/>
              </w:rPr>
              <w:t>.</w:t>
            </w:r>
          </w:p>
          <w:p w:rsidR="00127A08" w:rsidRPr="003F68D9" w:rsidRDefault="00127A08" w:rsidP="00127A08">
            <w:pPr>
              <w:pStyle w:val="ListParagraph"/>
              <w:numPr>
                <w:ilvl w:val="3"/>
                <w:numId w:val="23"/>
              </w:numPr>
              <w:spacing w:before="120" w:after="120" w:line="240" w:lineRule="auto"/>
              <w:ind w:left="1080"/>
              <w:rPr>
                <w:rFonts w:ascii="Times New Roman" w:hAnsi="Times New Roman"/>
              </w:rPr>
            </w:pPr>
            <w:r w:rsidRPr="003F68D9">
              <w:rPr>
                <w:rFonts w:ascii="Times New Roman" w:hAnsi="Times New Roman"/>
              </w:rPr>
              <w:t>There are different points of view to every story; however, some perspectives have stronger justification/evidence which likely makes them more valid or true</w:t>
            </w:r>
            <w:r w:rsidR="009A02B5">
              <w:rPr>
                <w:rFonts w:ascii="Times New Roman" w:hAnsi="Times New Roman"/>
              </w:rPr>
              <w:t>.</w:t>
            </w:r>
          </w:p>
          <w:p w:rsidR="00127A08" w:rsidRPr="003F68D9" w:rsidRDefault="00127A08" w:rsidP="00127A08">
            <w:pPr>
              <w:pStyle w:val="ListParagraph"/>
              <w:numPr>
                <w:ilvl w:val="3"/>
                <w:numId w:val="23"/>
              </w:numPr>
              <w:spacing w:before="120" w:after="120" w:line="240" w:lineRule="auto"/>
              <w:ind w:left="1080"/>
              <w:rPr>
                <w:rFonts w:ascii="Times New Roman" w:hAnsi="Times New Roman"/>
              </w:rPr>
            </w:pPr>
            <w:r w:rsidRPr="003F68D9">
              <w:rPr>
                <w:rFonts w:ascii="Times New Roman" w:hAnsi="Times New Roman"/>
              </w:rPr>
              <w:t xml:space="preserve">The study of </w:t>
            </w:r>
            <w:r w:rsidR="009A02B5">
              <w:rPr>
                <w:rFonts w:ascii="Times New Roman" w:hAnsi="Times New Roman"/>
              </w:rPr>
              <w:t xml:space="preserve">the First World </w:t>
            </w:r>
            <w:proofErr w:type="gramStart"/>
            <w:r w:rsidR="009A02B5">
              <w:rPr>
                <w:rFonts w:ascii="Times New Roman" w:hAnsi="Times New Roman"/>
              </w:rPr>
              <w:t>War,</w:t>
            </w:r>
            <w:proofErr w:type="gramEnd"/>
            <w:r w:rsidRPr="003F68D9">
              <w:rPr>
                <w:rFonts w:ascii="Times New Roman" w:hAnsi="Times New Roman"/>
              </w:rPr>
              <w:t xml:space="preserve"> and </w:t>
            </w:r>
            <w:r w:rsidR="009A02B5">
              <w:rPr>
                <w:rFonts w:ascii="Times New Roman" w:hAnsi="Times New Roman"/>
              </w:rPr>
              <w:t>h</w:t>
            </w:r>
            <w:r w:rsidRPr="003F68D9">
              <w:rPr>
                <w:rFonts w:ascii="Times New Roman" w:hAnsi="Times New Roman"/>
              </w:rPr>
              <w:t>istory in general</w:t>
            </w:r>
            <w:r w:rsidR="009A02B5">
              <w:rPr>
                <w:rFonts w:ascii="Times New Roman" w:hAnsi="Times New Roman"/>
              </w:rPr>
              <w:t>,</w:t>
            </w:r>
            <w:r w:rsidRPr="003F68D9">
              <w:rPr>
                <w:rFonts w:ascii="Times New Roman" w:hAnsi="Times New Roman"/>
              </w:rPr>
              <w:t xml:space="preserve"> helps to development a sense of identity, defends us against propaganda and enriches our understanding of human nature (</w:t>
            </w:r>
            <w:proofErr w:type="spellStart"/>
            <w:r w:rsidRPr="003F68D9">
              <w:rPr>
                <w:rFonts w:ascii="Times New Roman" w:hAnsi="Times New Roman"/>
              </w:rPr>
              <w:t>Lagemaat</w:t>
            </w:r>
            <w:proofErr w:type="spellEnd"/>
            <w:r w:rsidRPr="003F68D9">
              <w:rPr>
                <w:rFonts w:ascii="Times New Roman" w:hAnsi="Times New Roman"/>
              </w:rPr>
              <w:t>, TOK)</w:t>
            </w:r>
            <w:r w:rsidR="009A02B5">
              <w:rPr>
                <w:rFonts w:ascii="Times New Roman" w:hAnsi="Times New Roman"/>
              </w:rPr>
              <w:t>.</w:t>
            </w:r>
          </w:p>
          <w:p w:rsidR="00C36EAA" w:rsidRPr="003F68D9" w:rsidRDefault="00C36EAA" w:rsidP="00127A08">
            <w:pPr>
              <w:spacing w:before="120" w:after="120" w:line="240" w:lineRule="auto"/>
              <w:rPr>
                <w:rFonts w:ascii="Times New Roman" w:hAnsi="Times New Roman"/>
                <w:u w:val="single"/>
              </w:rPr>
            </w:pPr>
          </w:p>
          <w:p w:rsidR="00127A08" w:rsidRPr="003F68D9" w:rsidRDefault="00127A08" w:rsidP="00127A08">
            <w:pPr>
              <w:spacing w:before="120" w:after="120" w:line="240" w:lineRule="auto"/>
              <w:rPr>
                <w:rFonts w:ascii="Times New Roman" w:hAnsi="Times New Roman"/>
              </w:rPr>
            </w:pPr>
          </w:p>
        </w:tc>
      </w:tr>
      <w:tr w:rsidR="00C36EAA" w:rsidRPr="003F68D9" w:rsidTr="00165DE5">
        <w:trPr>
          <w:trHeight w:val="560"/>
        </w:trPr>
        <w:tc>
          <w:tcPr>
            <w:tcW w:w="14174" w:type="dxa"/>
            <w:shd w:val="clear" w:color="auto" w:fill="D9D9D9" w:themeFill="background1" w:themeFillShade="D9"/>
          </w:tcPr>
          <w:p w:rsidR="00C36EAA" w:rsidRPr="003F68D9" w:rsidRDefault="00C36EAA" w:rsidP="00165DE5">
            <w:pPr>
              <w:spacing w:before="120" w:after="120" w:line="240" w:lineRule="auto"/>
              <w:rPr>
                <w:rFonts w:ascii="Times New Roman" w:hAnsi="Times New Roman"/>
                <w:b/>
              </w:rPr>
            </w:pPr>
            <w:r w:rsidRPr="003F68D9">
              <w:rPr>
                <w:rFonts w:ascii="Times New Roman" w:hAnsi="Times New Roman"/>
                <w:b/>
              </w:rPr>
              <w:lastRenderedPageBreak/>
              <w:t>Missed concepts/misunderstandings</w:t>
            </w:r>
          </w:p>
          <w:p w:rsidR="00C36EAA" w:rsidRPr="003F68D9" w:rsidRDefault="00C36EAA" w:rsidP="00165DE5">
            <w:pPr>
              <w:spacing w:before="120" w:after="120" w:line="240" w:lineRule="auto"/>
              <w:rPr>
                <w:rFonts w:ascii="Times New Roman" w:hAnsi="Times New Roman"/>
                <w:b/>
              </w:rPr>
            </w:pPr>
            <w:r w:rsidRPr="003F68D9">
              <w:rPr>
                <w:rFonts w:ascii="Times New Roman" w:hAnsi="Times New Roman"/>
                <w:i/>
              </w:rPr>
              <w:t>List here likely misunderstandings students may have during the unit with relation to skills, content and concepts.</w:t>
            </w:r>
          </w:p>
        </w:tc>
      </w:tr>
      <w:tr w:rsidR="00C36EAA" w:rsidRPr="003F68D9" w:rsidTr="00165DE5">
        <w:trPr>
          <w:trHeight w:val="560"/>
        </w:trPr>
        <w:tc>
          <w:tcPr>
            <w:tcW w:w="14174" w:type="dxa"/>
            <w:shd w:val="clear" w:color="auto" w:fill="auto"/>
          </w:tcPr>
          <w:p w:rsidR="00C36EAA" w:rsidRPr="003F68D9" w:rsidRDefault="00C36EAA" w:rsidP="00165DE5">
            <w:pPr>
              <w:spacing w:before="120" w:after="120" w:line="240" w:lineRule="auto"/>
              <w:rPr>
                <w:rFonts w:ascii="Times New Roman" w:hAnsi="Times New Roman"/>
                <w:u w:val="single"/>
              </w:rPr>
            </w:pPr>
            <w:r w:rsidRPr="003F68D9">
              <w:rPr>
                <w:rFonts w:ascii="Times New Roman" w:hAnsi="Times New Roman"/>
                <w:u w:val="single"/>
              </w:rPr>
              <w:t>Content-based:</w:t>
            </w:r>
          </w:p>
          <w:p w:rsidR="00C36EAA" w:rsidRPr="003F68D9" w:rsidRDefault="00696967" w:rsidP="00100328">
            <w:pPr>
              <w:pStyle w:val="ListParagraph"/>
              <w:numPr>
                <w:ilvl w:val="0"/>
                <w:numId w:val="24"/>
              </w:numPr>
              <w:spacing w:before="120" w:after="120" w:line="240" w:lineRule="auto"/>
              <w:rPr>
                <w:rFonts w:ascii="Times New Roman" w:hAnsi="Times New Roman"/>
                <w:u w:val="single"/>
              </w:rPr>
            </w:pPr>
            <w:r w:rsidRPr="003F68D9">
              <w:rPr>
                <w:rFonts w:ascii="Times New Roman" w:hAnsi="Times New Roman"/>
              </w:rPr>
              <w:t>Student</w:t>
            </w:r>
            <w:r w:rsidR="00100328" w:rsidRPr="003F68D9">
              <w:rPr>
                <w:rFonts w:ascii="Times New Roman" w:hAnsi="Times New Roman"/>
              </w:rPr>
              <w:t xml:space="preserve"> notion that the causes of </w:t>
            </w:r>
            <w:r w:rsidR="009A02B5">
              <w:rPr>
                <w:rFonts w:ascii="Times New Roman" w:hAnsi="Times New Roman"/>
              </w:rPr>
              <w:t>the First World War</w:t>
            </w:r>
            <w:r w:rsidR="00100328" w:rsidRPr="003F68D9">
              <w:rPr>
                <w:rFonts w:ascii="Times New Roman" w:hAnsi="Times New Roman"/>
              </w:rPr>
              <w:t xml:space="preserve"> were inevitable and that no alternatives in 1914 existed to policy makers; therefore, the </w:t>
            </w:r>
            <w:r w:rsidR="009A02B5">
              <w:rPr>
                <w:rFonts w:ascii="Times New Roman" w:hAnsi="Times New Roman"/>
              </w:rPr>
              <w:t>w</w:t>
            </w:r>
            <w:r w:rsidR="00100328" w:rsidRPr="003F68D9">
              <w:rPr>
                <w:rFonts w:ascii="Times New Roman" w:hAnsi="Times New Roman"/>
              </w:rPr>
              <w:t>ar could not have been avoided.</w:t>
            </w:r>
          </w:p>
          <w:p w:rsidR="00100328" w:rsidRPr="003F68D9" w:rsidRDefault="00696967" w:rsidP="00696967">
            <w:pPr>
              <w:pStyle w:val="ListParagraph"/>
              <w:numPr>
                <w:ilvl w:val="0"/>
                <w:numId w:val="24"/>
              </w:numPr>
              <w:spacing w:before="120" w:after="120" w:line="240" w:lineRule="auto"/>
              <w:rPr>
                <w:rFonts w:ascii="Times New Roman" w:hAnsi="Times New Roman"/>
                <w:u w:val="single"/>
              </w:rPr>
            </w:pPr>
            <w:r w:rsidRPr="003F68D9">
              <w:rPr>
                <w:rFonts w:ascii="Times New Roman" w:hAnsi="Times New Roman"/>
              </w:rPr>
              <w:t>Students give primacy to immediate causes</w:t>
            </w:r>
            <w:r w:rsidR="00100328" w:rsidRPr="003F68D9">
              <w:rPr>
                <w:rFonts w:ascii="Times New Roman" w:hAnsi="Times New Roman"/>
              </w:rPr>
              <w:t xml:space="preserve"> over longer term causes for war.</w:t>
            </w:r>
          </w:p>
          <w:p w:rsidR="00100328" w:rsidRPr="003F68D9" w:rsidRDefault="00696967" w:rsidP="00100328">
            <w:pPr>
              <w:pStyle w:val="ListParagraph"/>
              <w:numPr>
                <w:ilvl w:val="0"/>
                <w:numId w:val="24"/>
              </w:numPr>
              <w:spacing w:before="120" w:after="120" w:line="240" w:lineRule="auto"/>
              <w:rPr>
                <w:rFonts w:ascii="Times New Roman" w:hAnsi="Times New Roman"/>
                <w:u w:val="single"/>
              </w:rPr>
            </w:pPr>
            <w:r w:rsidRPr="003F68D9">
              <w:rPr>
                <w:rFonts w:ascii="Times New Roman" w:hAnsi="Times New Roman"/>
              </w:rPr>
              <w:t>Student a</w:t>
            </w:r>
            <w:r w:rsidR="00100328" w:rsidRPr="003F68D9">
              <w:rPr>
                <w:rFonts w:ascii="Times New Roman" w:hAnsi="Times New Roman"/>
              </w:rPr>
              <w:t xml:space="preserve">ssumption that the war was </w:t>
            </w:r>
            <w:r w:rsidR="00681827" w:rsidRPr="003F68D9">
              <w:rPr>
                <w:rFonts w:ascii="Times New Roman" w:hAnsi="Times New Roman"/>
              </w:rPr>
              <w:t xml:space="preserve">entirely </w:t>
            </w:r>
            <w:r w:rsidR="00100328" w:rsidRPr="003F68D9">
              <w:rPr>
                <w:rFonts w:ascii="Times New Roman" w:hAnsi="Times New Roman"/>
              </w:rPr>
              <w:t>Germany’s fault.</w:t>
            </w:r>
          </w:p>
          <w:p w:rsidR="00C36EAA" w:rsidRPr="003F68D9" w:rsidRDefault="00C36EAA" w:rsidP="00165DE5">
            <w:pPr>
              <w:spacing w:before="120" w:after="120" w:line="240" w:lineRule="auto"/>
              <w:rPr>
                <w:rFonts w:ascii="Times New Roman" w:hAnsi="Times New Roman"/>
                <w:u w:val="single"/>
              </w:rPr>
            </w:pPr>
            <w:r w:rsidRPr="003F68D9">
              <w:rPr>
                <w:rFonts w:ascii="Times New Roman" w:hAnsi="Times New Roman"/>
                <w:u w:val="single"/>
              </w:rPr>
              <w:t>Skills-based:</w:t>
            </w:r>
          </w:p>
          <w:p w:rsidR="00C36EAA" w:rsidRPr="003F68D9" w:rsidRDefault="00696967" w:rsidP="00100328">
            <w:pPr>
              <w:pStyle w:val="ListParagraph"/>
              <w:numPr>
                <w:ilvl w:val="0"/>
                <w:numId w:val="26"/>
              </w:numPr>
              <w:spacing w:before="120" w:after="120" w:line="240" w:lineRule="auto"/>
              <w:rPr>
                <w:rFonts w:ascii="Times New Roman" w:hAnsi="Times New Roman"/>
              </w:rPr>
            </w:pPr>
            <w:r w:rsidRPr="003F68D9">
              <w:rPr>
                <w:rFonts w:ascii="Times New Roman" w:hAnsi="Times New Roman"/>
              </w:rPr>
              <w:t>Students missed opportunity to r</w:t>
            </w:r>
            <w:r w:rsidR="00100328" w:rsidRPr="003F68D9">
              <w:rPr>
                <w:rFonts w:ascii="Times New Roman" w:hAnsi="Times New Roman"/>
              </w:rPr>
              <w:t>eit</w:t>
            </w:r>
            <w:r w:rsidRPr="003F68D9">
              <w:rPr>
                <w:rFonts w:ascii="Times New Roman" w:hAnsi="Times New Roman"/>
              </w:rPr>
              <w:t>erate</w:t>
            </w:r>
            <w:r w:rsidR="00100328" w:rsidRPr="003F68D9">
              <w:rPr>
                <w:rFonts w:ascii="Times New Roman" w:hAnsi="Times New Roman"/>
              </w:rPr>
              <w:t xml:space="preserve"> thesis throughout the essay via topic sentences</w:t>
            </w:r>
            <w:r w:rsidR="009A02B5">
              <w:rPr>
                <w:rFonts w:ascii="Times New Roman" w:hAnsi="Times New Roman"/>
              </w:rPr>
              <w:t>,</w:t>
            </w:r>
            <w:r w:rsidR="00100328" w:rsidRPr="003F68D9">
              <w:rPr>
                <w:rFonts w:ascii="Times New Roman" w:hAnsi="Times New Roman"/>
              </w:rPr>
              <w:t xml:space="preserve"> explic</w:t>
            </w:r>
            <w:r w:rsidR="00927FF2" w:rsidRPr="003F68D9">
              <w:rPr>
                <w:rFonts w:ascii="Times New Roman" w:hAnsi="Times New Roman"/>
              </w:rPr>
              <w:t>itly restating the terms</w:t>
            </w:r>
            <w:r w:rsidR="00100328" w:rsidRPr="003F68D9">
              <w:rPr>
                <w:rFonts w:ascii="Times New Roman" w:hAnsi="Times New Roman"/>
              </w:rPr>
              <w:t xml:space="preserve"> of the </w:t>
            </w:r>
            <w:r w:rsidR="00927FF2" w:rsidRPr="003F68D9">
              <w:rPr>
                <w:rFonts w:ascii="Times New Roman" w:hAnsi="Times New Roman"/>
              </w:rPr>
              <w:t>prompt.</w:t>
            </w:r>
          </w:p>
          <w:p w:rsidR="00100328" w:rsidRPr="003F68D9" w:rsidRDefault="00696967" w:rsidP="00696967">
            <w:pPr>
              <w:pStyle w:val="ListParagraph"/>
              <w:numPr>
                <w:ilvl w:val="0"/>
                <w:numId w:val="26"/>
              </w:numPr>
              <w:spacing w:before="120" w:after="120" w:line="240" w:lineRule="auto"/>
              <w:rPr>
                <w:rFonts w:ascii="Times New Roman" w:hAnsi="Times New Roman"/>
              </w:rPr>
            </w:pPr>
            <w:r w:rsidRPr="003F68D9">
              <w:rPr>
                <w:rFonts w:ascii="Times New Roman" w:hAnsi="Times New Roman"/>
              </w:rPr>
              <w:t>Students missed opportunity to evaluate</w:t>
            </w:r>
            <w:r w:rsidR="00100328" w:rsidRPr="003F68D9">
              <w:rPr>
                <w:rFonts w:ascii="Times New Roman" w:hAnsi="Times New Roman"/>
              </w:rPr>
              <w:t xml:space="preserve"> </w:t>
            </w:r>
            <w:r w:rsidRPr="003F68D9">
              <w:rPr>
                <w:rFonts w:ascii="Times New Roman" w:hAnsi="Times New Roman"/>
              </w:rPr>
              <w:t>relative importance of short</w:t>
            </w:r>
            <w:r w:rsidR="009A02B5">
              <w:rPr>
                <w:rFonts w:ascii="Times New Roman" w:hAnsi="Times New Roman"/>
              </w:rPr>
              <w:t>-</w:t>
            </w:r>
            <w:r w:rsidRPr="003F68D9">
              <w:rPr>
                <w:rFonts w:ascii="Times New Roman" w:hAnsi="Times New Roman"/>
              </w:rPr>
              <w:t xml:space="preserve"> and long</w:t>
            </w:r>
            <w:r w:rsidR="009A02B5">
              <w:rPr>
                <w:rFonts w:ascii="Times New Roman" w:hAnsi="Times New Roman"/>
              </w:rPr>
              <w:t>-</w:t>
            </w:r>
            <w:r w:rsidRPr="003F68D9">
              <w:rPr>
                <w:rFonts w:ascii="Times New Roman" w:hAnsi="Times New Roman"/>
              </w:rPr>
              <w:t xml:space="preserve">term causes of </w:t>
            </w:r>
            <w:r w:rsidR="009A02B5">
              <w:rPr>
                <w:rFonts w:ascii="Times New Roman" w:hAnsi="Times New Roman"/>
              </w:rPr>
              <w:t xml:space="preserve">the First World </w:t>
            </w:r>
            <w:proofErr w:type="spellStart"/>
            <w:r w:rsidR="009A02B5">
              <w:rPr>
                <w:rFonts w:ascii="Times New Roman" w:hAnsi="Times New Roman"/>
              </w:rPr>
              <w:t>Wat</w:t>
            </w:r>
            <w:proofErr w:type="spellEnd"/>
            <w:r w:rsidRPr="003F68D9">
              <w:rPr>
                <w:rFonts w:ascii="Times New Roman" w:hAnsi="Times New Roman"/>
              </w:rPr>
              <w:t>. Student</w:t>
            </w:r>
            <w:r w:rsidR="009A02B5">
              <w:rPr>
                <w:rFonts w:ascii="Times New Roman" w:hAnsi="Times New Roman"/>
              </w:rPr>
              <w:t xml:space="preserve">s </w:t>
            </w:r>
            <w:r w:rsidRPr="003F68D9">
              <w:rPr>
                <w:rFonts w:ascii="Times New Roman" w:hAnsi="Times New Roman"/>
              </w:rPr>
              <w:t xml:space="preserve">render judgment. </w:t>
            </w:r>
          </w:p>
          <w:p w:rsidR="00C36EAA" w:rsidRPr="003F68D9" w:rsidRDefault="00C36EAA" w:rsidP="00165DE5">
            <w:pPr>
              <w:spacing w:before="120" w:after="120" w:line="240" w:lineRule="auto"/>
              <w:rPr>
                <w:rFonts w:ascii="Times New Roman" w:hAnsi="Times New Roman"/>
                <w:u w:val="single"/>
              </w:rPr>
            </w:pPr>
            <w:r w:rsidRPr="003F68D9">
              <w:rPr>
                <w:rFonts w:ascii="Times New Roman" w:hAnsi="Times New Roman"/>
                <w:u w:val="single"/>
              </w:rPr>
              <w:t>Concept-based:</w:t>
            </w:r>
          </w:p>
          <w:p w:rsidR="00696967" w:rsidRPr="003F68D9" w:rsidRDefault="00134CEF" w:rsidP="00134CEF">
            <w:pPr>
              <w:pStyle w:val="ListParagraph"/>
              <w:numPr>
                <w:ilvl w:val="0"/>
                <w:numId w:val="27"/>
              </w:numPr>
              <w:spacing w:before="120" w:after="120" w:line="240" w:lineRule="auto"/>
              <w:rPr>
                <w:rFonts w:ascii="Times New Roman" w:hAnsi="Times New Roman"/>
              </w:rPr>
            </w:pPr>
            <w:r w:rsidRPr="003F68D9">
              <w:rPr>
                <w:rFonts w:ascii="Times New Roman" w:hAnsi="Times New Roman"/>
              </w:rPr>
              <w:t>Student notion that history is a series of universally agreed upon facts to be memorized.</w:t>
            </w:r>
          </w:p>
          <w:p w:rsidR="00134CEF" w:rsidRPr="003F68D9" w:rsidRDefault="00134CEF" w:rsidP="00134CEF">
            <w:pPr>
              <w:pStyle w:val="ListParagraph"/>
              <w:numPr>
                <w:ilvl w:val="0"/>
                <w:numId w:val="27"/>
              </w:numPr>
              <w:spacing w:before="120" w:after="120" w:line="240" w:lineRule="auto"/>
              <w:rPr>
                <w:rFonts w:ascii="Times New Roman" w:hAnsi="Times New Roman"/>
              </w:rPr>
            </w:pPr>
            <w:r w:rsidRPr="003F68D9">
              <w:rPr>
                <w:rFonts w:ascii="Times New Roman" w:hAnsi="Times New Roman"/>
              </w:rPr>
              <w:t>Student notion that there is one official narrative of the past that is superior to others.</w:t>
            </w:r>
          </w:p>
          <w:p w:rsidR="00C36EAA" w:rsidRDefault="00C36EAA" w:rsidP="00C36EAA">
            <w:pPr>
              <w:pStyle w:val="ListParagraph"/>
              <w:spacing w:before="120" w:after="120" w:line="240" w:lineRule="auto"/>
              <w:rPr>
                <w:rFonts w:ascii="Times New Roman" w:hAnsi="Times New Roman"/>
              </w:rPr>
            </w:pPr>
          </w:p>
          <w:p w:rsidR="00E74541" w:rsidRDefault="00E74541" w:rsidP="00C36EAA">
            <w:pPr>
              <w:pStyle w:val="ListParagraph"/>
              <w:spacing w:before="120" w:after="120" w:line="240" w:lineRule="auto"/>
              <w:rPr>
                <w:rFonts w:ascii="Times New Roman" w:hAnsi="Times New Roman"/>
              </w:rPr>
            </w:pPr>
          </w:p>
          <w:p w:rsidR="00E74541" w:rsidRDefault="00E74541" w:rsidP="00C36EAA">
            <w:pPr>
              <w:pStyle w:val="ListParagraph"/>
              <w:spacing w:before="120" w:after="120" w:line="240" w:lineRule="auto"/>
              <w:rPr>
                <w:rFonts w:ascii="Times New Roman" w:hAnsi="Times New Roman"/>
              </w:rPr>
            </w:pPr>
          </w:p>
          <w:p w:rsidR="00E74541" w:rsidRPr="003F68D9" w:rsidRDefault="00E74541" w:rsidP="00C36EAA">
            <w:pPr>
              <w:pStyle w:val="ListParagraph"/>
              <w:spacing w:before="120" w:after="120" w:line="240" w:lineRule="auto"/>
              <w:rPr>
                <w:rFonts w:ascii="Times New Roman" w:hAnsi="Times New Roman"/>
              </w:rPr>
            </w:pPr>
          </w:p>
        </w:tc>
      </w:tr>
      <w:tr w:rsidR="00C36EAA" w:rsidRPr="003F68D9" w:rsidTr="00165DE5">
        <w:tc>
          <w:tcPr>
            <w:tcW w:w="14174" w:type="dxa"/>
            <w:shd w:val="clear" w:color="auto" w:fill="D9D9D9"/>
          </w:tcPr>
          <w:p w:rsidR="00C36EAA" w:rsidRPr="003F68D9" w:rsidRDefault="00C36EAA" w:rsidP="00165DE5">
            <w:pPr>
              <w:spacing w:before="120" w:after="120" w:line="240" w:lineRule="auto"/>
              <w:rPr>
                <w:rFonts w:ascii="Times New Roman" w:hAnsi="Times New Roman"/>
                <w:b/>
              </w:rPr>
            </w:pPr>
            <w:r w:rsidRPr="003F68D9">
              <w:rPr>
                <w:rFonts w:ascii="Times New Roman" w:hAnsi="Times New Roman"/>
                <w:b/>
              </w:rPr>
              <w:lastRenderedPageBreak/>
              <w:t>Inquiry questions</w:t>
            </w:r>
          </w:p>
          <w:p w:rsidR="00C36EAA" w:rsidRPr="003F68D9" w:rsidRDefault="00C36EAA" w:rsidP="00165DE5">
            <w:pPr>
              <w:spacing w:before="120" w:after="120" w:line="240" w:lineRule="auto"/>
              <w:rPr>
                <w:rFonts w:ascii="Times New Roman" w:hAnsi="Times New Roman"/>
                <w:i/>
              </w:rPr>
            </w:pPr>
            <w:r w:rsidRPr="003F68D9">
              <w:rPr>
                <w:rFonts w:ascii="Times New Roman" w:hAnsi="Times New Roman"/>
                <w:i/>
              </w:rPr>
              <w:t>List here the understandings above written in question form, preferably as ones that inspire students to answer them. Feel free to create additional questions that help inspire further inquiry in the unit but may not directly connect to an above essential understanding.</w:t>
            </w:r>
          </w:p>
        </w:tc>
      </w:tr>
      <w:tr w:rsidR="00C36EAA" w:rsidRPr="003F68D9" w:rsidTr="00165DE5">
        <w:tc>
          <w:tcPr>
            <w:tcW w:w="14174" w:type="dxa"/>
            <w:shd w:val="clear" w:color="auto" w:fill="auto"/>
          </w:tcPr>
          <w:p w:rsidR="00C36EAA" w:rsidRPr="003F68D9" w:rsidRDefault="00C36EAA" w:rsidP="00165DE5">
            <w:pPr>
              <w:spacing w:before="120" w:after="120" w:line="240" w:lineRule="auto"/>
              <w:rPr>
                <w:rFonts w:ascii="Times New Roman" w:hAnsi="Times New Roman"/>
                <w:u w:val="single"/>
              </w:rPr>
            </w:pPr>
            <w:r w:rsidRPr="003F68D9">
              <w:rPr>
                <w:rFonts w:ascii="Times New Roman" w:hAnsi="Times New Roman"/>
                <w:u w:val="single"/>
              </w:rPr>
              <w:t>Content-based:</w:t>
            </w:r>
          </w:p>
          <w:p w:rsidR="00927FF2" w:rsidRPr="003F68D9" w:rsidRDefault="00927FF2" w:rsidP="00927FF2">
            <w:pPr>
              <w:pStyle w:val="ListParagraph"/>
              <w:numPr>
                <w:ilvl w:val="0"/>
                <w:numId w:val="28"/>
              </w:numPr>
              <w:spacing w:before="120" w:after="120" w:line="240" w:lineRule="auto"/>
              <w:rPr>
                <w:rFonts w:ascii="Times New Roman" w:hAnsi="Times New Roman"/>
              </w:rPr>
            </w:pPr>
            <w:r w:rsidRPr="003F68D9">
              <w:rPr>
                <w:rFonts w:ascii="Times New Roman" w:hAnsi="Times New Roman"/>
              </w:rPr>
              <w:t>What alternatives to war did the policy makers have prior to 1914?</w:t>
            </w:r>
          </w:p>
          <w:p w:rsidR="00C36EAA" w:rsidRPr="003F68D9" w:rsidRDefault="00927FF2" w:rsidP="00927FF2">
            <w:pPr>
              <w:pStyle w:val="ListParagraph"/>
              <w:numPr>
                <w:ilvl w:val="0"/>
                <w:numId w:val="28"/>
              </w:numPr>
              <w:spacing w:before="120" w:after="120" w:line="240" w:lineRule="auto"/>
              <w:rPr>
                <w:rFonts w:ascii="Times New Roman" w:hAnsi="Times New Roman"/>
              </w:rPr>
            </w:pPr>
            <w:r w:rsidRPr="003F68D9">
              <w:rPr>
                <w:rFonts w:ascii="Times New Roman" w:hAnsi="Times New Roman"/>
              </w:rPr>
              <w:t>In what ways were the long</w:t>
            </w:r>
            <w:r w:rsidR="009A02B5">
              <w:rPr>
                <w:rFonts w:ascii="Times New Roman" w:hAnsi="Times New Roman"/>
              </w:rPr>
              <w:t>-</w:t>
            </w:r>
            <w:r w:rsidRPr="003F68D9">
              <w:rPr>
                <w:rFonts w:ascii="Times New Roman" w:hAnsi="Times New Roman"/>
              </w:rPr>
              <w:t>term causes more significant than the immediate causes of the Great War?</w:t>
            </w:r>
          </w:p>
          <w:p w:rsidR="00927FF2" w:rsidRPr="003F68D9" w:rsidRDefault="00927FF2" w:rsidP="00927FF2">
            <w:pPr>
              <w:pStyle w:val="ListParagraph"/>
              <w:numPr>
                <w:ilvl w:val="0"/>
                <w:numId w:val="28"/>
              </w:numPr>
              <w:spacing w:before="120" w:after="120" w:line="240" w:lineRule="auto"/>
              <w:rPr>
                <w:rFonts w:ascii="Times New Roman" w:hAnsi="Times New Roman"/>
              </w:rPr>
            </w:pPr>
            <w:r w:rsidRPr="003F68D9">
              <w:rPr>
                <w:rFonts w:ascii="Times New Roman" w:hAnsi="Times New Roman"/>
              </w:rPr>
              <w:t xml:space="preserve">Was Serbia/Russia/France/Britain/Austria-Hungary to blame for the </w:t>
            </w:r>
            <w:r w:rsidR="009A02B5">
              <w:rPr>
                <w:rFonts w:ascii="Times New Roman" w:hAnsi="Times New Roman"/>
              </w:rPr>
              <w:t>w</w:t>
            </w:r>
            <w:r w:rsidRPr="003F68D9">
              <w:rPr>
                <w:rFonts w:ascii="Times New Roman" w:hAnsi="Times New Roman"/>
              </w:rPr>
              <w:t xml:space="preserve">ar? </w:t>
            </w:r>
          </w:p>
          <w:p w:rsidR="00C36EAA" w:rsidRPr="003F68D9" w:rsidRDefault="00C36EAA" w:rsidP="00165DE5">
            <w:pPr>
              <w:spacing w:before="120" w:after="120" w:line="240" w:lineRule="auto"/>
              <w:rPr>
                <w:rFonts w:ascii="Times New Roman" w:hAnsi="Times New Roman"/>
                <w:u w:val="single"/>
              </w:rPr>
            </w:pPr>
            <w:r w:rsidRPr="003F68D9">
              <w:rPr>
                <w:rFonts w:ascii="Times New Roman" w:hAnsi="Times New Roman"/>
                <w:u w:val="single"/>
              </w:rPr>
              <w:t>Skills-based:</w:t>
            </w:r>
          </w:p>
          <w:p w:rsidR="00E03534" w:rsidRPr="003F68D9" w:rsidRDefault="00E03534" w:rsidP="00927FF2">
            <w:pPr>
              <w:pStyle w:val="ListParagraph"/>
              <w:numPr>
                <w:ilvl w:val="0"/>
                <w:numId w:val="29"/>
              </w:numPr>
              <w:spacing w:before="120" w:after="120" w:line="240" w:lineRule="auto"/>
              <w:rPr>
                <w:rFonts w:ascii="Times New Roman" w:hAnsi="Times New Roman"/>
              </w:rPr>
            </w:pPr>
            <w:r w:rsidRPr="003F68D9">
              <w:rPr>
                <w:rFonts w:ascii="Times New Roman" w:hAnsi="Times New Roman"/>
              </w:rPr>
              <w:t>Does each of my topic sentences clearly link to the thesis?</w:t>
            </w:r>
          </w:p>
          <w:p w:rsidR="00C36EAA" w:rsidRPr="003F68D9" w:rsidRDefault="00E03534" w:rsidP="00927FF2">
            <w:pPr>
              <w:pStyle w:val="ListParagraph"/>
              <w:numPr>
                <w:ilvl w:val="0"/>
                <w:numId w:val="29"/>
              </w:numPr>
              <w:spacing w:before="120" w:after="120" w:line="240" w:lineRule="auto"/>
              <w:rPr>
                <w:rFonts w:ascii="Times New Roman" w:hAnsi="Times New Roman"/>
              </w:rPr>
            </w:pPr>
            <w:r w:rsidRPr="003F68D9">
              <w:rPr>
                <w:rFonts w:ascii="Times New Roman" w:hAnsi="Times New Roman"/>
              </w:rPr>
              <w:t xml:space="preserve">How does my work demonstrate mastery understanding of the prompt and the terms in the prompt?  </w:t>
            </w:r>
          </w:p>
          <w:p w:rsidR="00E03534" w:rsidRPr="003F68D9" w:rsidRDefault="00E03534" w:rsidP="00E03534">
            <w:pPr>
              <w:pStyle w:val="ListParagraph"/>
              <w:numPr>
                <w:ilvl w:val="0"/>
                <w:numId w:val="29"/>
              </w:numPr>
              <w:spacing w:before="120" w:after="120" w:line="240" w:lineRule="auto"/>
              <w:rPr>
                <w:rFonts w:ascii="Times New Roman" w:hAnsi="Times New Roman"/>
              </w:rPr>
            </w:pPr>
            <w:r w:rsidRPr="003F68D9">
              <w:rPr>
                <w:rFonts w:ascii="Times New Roman" w:hAnsi="Times New Roman"/>
              </w:rPr>
              <w:t>Does my work satisfy the demands of the question? Explain.</w:t>
            </w:r>
          </w:p>
          <w:p w:rsidR="00E03534" w:rsidRPr="003F68D9" w:rsidRDefault="00E03534" w:rsidP="00927FF2">
            <w:pPr>
              <w:pStyle w:val="ListParagraph"/>
              <w:numPr>
                <w:ilvl w:val="0"/>
                <w:numId w:val="29"/>
              </w:numPr>
              <w:spacing w:before="120" w:after="120" w:line="240" w:lineRule="auto"/>
              <w:rPr>
                <w:rFonts w:ascii="Times New Roman" w:hAnsi="Times New Roman"/>
              </w:rPr>
            </w:pPr>
            <w:r w:rsidRPr="003F68D9">
              <w:rPr>
                <w:rFonts w:ascii="Times New Roman" w:hAnsi="Times New Roman"/>
              </w:rPr>
              <w:t xml:space="preserve">Where in my work have I evaluated or made a judgment of something? </w:t>
            </w:r>
          </w:p>
          <w:p w:rsidR="00C36EAA" w:rsidRPr="003F68D9" w:rsidRDefault="00C36EAA" w:rsidP="00165DE5">
            <w:pPr>
              <w:spacing w:before="120" w:after="120" w:line="240" w:lineRule="auto"/>
              <w:rPr>
                <w:rFonts w:ascii="Times New Roman" w:hAnsi="Times New Roman"/>
                <w:u w:val="single"/>
              </w:rPr>
            </w:pPr>
            <w:r w:rsidRPr="003F68D9">
              <w:rPr>
                <w:rFonts w:ascii="Times New Roman" w:hAnsi="Times New Roman"/>
                <w:u w:val="single"/>
              </w:rPr>
              <w:t>Concept-based:</w:t>
            </w:r>
          </w:p>
          <w:p w:rsidR="00C36EAA" w:rsidRPr="003F68D9" w:rsidRDefault="00E03534" w:rsidP="00E03534">
            <w:pPr>
              <w:pStyle w:val="ListParagraph"/>
              <w:numPr>
                <w:ilvl w:val="0"/>
                <w:numId w:val="30"/>
              </w:numPr>
              <w:spacing w:before="120" w:after="120" w:line="240" w:lineRule="auto"/>
              <w:rPr>
                <w:rFonts w:ascii="Times New Roman" w:hAnsi="Times New Roman"/>
                <w:u w:val="single"/>
              </w:rPr>
            </w:pPr>
            <w:r w:rsidRPr="003F68D9">
              <w:rPr>
                <w:rFonts w:ascii="Times New Roman" w:hAnsi="Times New Roman"/>
              </w:rPr>
              <w:t xml:space="preserve">What alternative narratives to the causes of war exist? Which one do you most agree with? </w:t>
            </w:r>
          </w:p>
          <w:p w:rsidR="00A30E29" w:rsidRPr="003F68D9" w:rsidRDefault="00E03534" w:rsidP="00A30E29">
            <w:pPr>
              <w:pStyle w:val="ListParagraph"/>
              <w:numPr>
                <w:ilvl w:val="0"/>
                <w:numId w:val="30"/>
              </w:numPr>
              <w:spacing w:before="120" w:after="120" w:line="240" w:lineRule="auto"/>
              <w:rPr>
                <w:rFonts w:ascii="Times New Roman" w:hAnsi="Times New Roman"/>
                <w:u w:val="single"/>
              </w:rPr>
            </w:pPr>
            <w:r w:rsidRPr="003F68D9">
              <w:rPr>
                <w:rFonts w:ascii="Times New Roman" w:hAnsi="Times New Roman"/>
              </w:rPr>
              <w:t>What “facts”</w:t>
            </w:r>
            <w:r w:rsidR="00465F1E" w:rsidRPr="003F68D9">
              <w:rPr>
                <w:rFonts w:ascii="Times New Roman" w:hAnsi="Times New Roman"/>
              </w:rPr>
              <w:t xml:space="preserve"> about </w:t>
            </w:r>
            <w:r w:rsidR="009A02B5">
              <w:rPr>
                <w:rFonts w:ascii="Times New Roman" w:hAnsi="Times New Roman"/>
              </w:rPr>
              <w:t xml:space="preserve">the </w:t>
            </w:r>
            <w:proofErr w:type="gramStart"/>
            <w:r w:rsidR="009A02B5">
              <w:rPr>
                <w:rFonts w:ascii="Times New Roman" w:hAnsi="Times New Roman"/>
              </w:rPr>
              <w:t>first</w:t>
            </w:r>
            <w:proofErr w:type="gramEnd"/>
            <w:r w:rsidR="009A02B5">
              <w:rPr>
                <w:rFonts w:ascii="Times New Roman" w:hAnsi="Times New Roman"/>
              </w:rPr>
              <w:t xml:space="preserve"> World War </w:t>
            </w:r>
            <w:r w:rsidRPr="003F68D9">
              <w:rPr>
                <w:rFonts w:ascii="Times New Roman" w:hAnsi="Times New Roman"/>
              </w:rPr>
              <w:t>are in dispute?</w:t>
            </w:r>
          </w:p>
          <w:p w:rsidR="00A30E29" w:rsidRPr="003F68D9" w:rsidRDefault="00A30E29" w:rsidP="008F2A12">
            <w:pPr>
              <w:pStyle w:val="ListParagraph"/>
              <w:numPr>
                <w:ilvl w:val="0"/>
                <w:numId w:val="30"/>
              </w:numPr>
              <w:spacing w:before="120" w:after="120" w:line="240" w:lineRule="auto"/>
              <w:rPr>
                <w:rFonts w:ascii="Times New Roman" w:hAnsi="Times New Roman"/>
                <w:u w:val="single"/>
              </w:rPr>
            </w:pPr>
            <w:r w:rsidRPr="003F68D9">
              <w:rPr>
                <w:rFonts w:ascii="Times New Roman" w:eastAsia="Times New Roman" w:hAnsi="Times New Roman"/>
                <w:color w:val="222222"/>
                <w:lang w:val="en-US"/>
              </w:rPr>
              <w:t xml:space="preserve">Why do historians reach different conclusions on what caused </w:t>
            </w:r>
            <w:r w:rsidR="009A02B5">
              <w:rPr>
                <w:rFonts w:ascii="Times New Roman" w:eastAsia="Times New Roman" w:hAnsi="Times New Roman"/>
                <w:color w:val="222222"/>
                <w:lang w:val="en-US"/>
              </w:rPr>
              <w:t>the First World War</w:t>
            </w:r>
            <w:r w:rsidRPr="003F68D9">
              <w:rPr>
                <w:rFonts w:ascii="Times New Roman" w:eastAsia="Times New Roman" w:hAnsi="Times New Roman"/>
                <w:color w:val="222222"/>
                <w:lang w:val="en-US"/>
              </w:rPr>
              <w:t>? What are the strengths and limitations in the historians' methodologies? (</w:t>
            </w:r>
            <w:r w:rsidR="008F2A12">
              <w:rPr>
                <w:rFonts w:ascii="Times New Roman" w:eastAsia="Times New Roman" w:hAnsi="Times New Roman"/>
                <w:color w:val="222222"/>
                <w:lang w:val="en-US"/>
              </w:rPr>
              <w:t>Rogers</w:t>
            </w:r>
            <w:r w:rsidRPr="003F68D9">
              <w:rPr>
                <w:rFonts w:ascii="Times New Roman" w:eastAsia="Times New Roman" w:hAnsi="Times New Roman"/>
                <w:color w:val="222222"/>
                <w:lang w:val="en-US"/>
              </w:rPr>
              <w:t xml:space="preserve"> 37)</w:t>
            </w:r>
          </w:p>
          <w:p w:rsidR="00A30E29" w:rsidRPr="003F68D9" w:rsidRDefault="00A30E29" w:rsidP="00A30E29">
            <w:pPr>
              <w:pStyle w:val="ListParagraph"/>
              <w:numPr>
                <w:ilvl w:val="0"/>
                <w:numId w:val="30"/>
              </w:numPr>
              <w:spacing w:before="120" w:after="120" w:line="240" w:lineRule="auto"/>
              <w:rPr>
                <w:rFonts w:ascii="Times New Roman" w:hAnsi="Times New Roman"/>
                <w:u w:val="single"/>
              </w:rPr>
            </w:pPr>
            <w:r w:rsidRPr="003F68D9">
              <w:rPr>
                <w:rFonts w:ascii="Times New Roman" w:eastAsia="Times New Roman" w:hAnsi="Times New Roman"/>
                <w:color w:val="222222"/>
                <w:lang w:val="en-US"/>
              </w:rPr>
              <w:t>Can high casualty rates in war be justified?  What </w:t>
            </w:r>
            <w:r w:rsidR="00E6186C" w:rsidRPr="00E6186C">
              <w:rPr>
                <w:rFonts w:ascii="Times New Roman" w:eastAsia="Times New Roman" w:hAnsi="Times New Roman"/>
                <w:b/>
                <w:iCs/>
                <w:color w:val="222222"/>
                <w:lang w:val="en-US"/>
              </w:rPr>
              <w:t>is</w:t>
            </w:r>
            <w:r w:rsidRPr="003F68D9">
              <w:rPr>
                <w:rFonts w:ascii="Times New Roman" w:eastAsia="Times New Roman" w:hAnsi="Times New Roman"/>
                <w:i/>
                <w:iCs/>
                <w:color w:val="222222"/>
                <w:lang w:val="en-US"/>
              </w:rPr>
              <w:t> </w:t>
            </w:r>
            <w:r w:rsidRPr="003F68D9">
              <w:rPr>
                <w:rFonts w:ascii="Times New Roman" w:eastAsia="Times New Roman" w:hAnsi="Times New Roman"/>
                <w:color w:val="222222"/>
                <w:lang w:val="en-US"/>
              </w:rPr>
              <w:t>an unacceptably high casualty figure? (Roger</w:t>
            </w:r>
            <w:r w:rsidR="008F2A12">
              <w:rPr>
                <w:rFonts w:ascii="Times New Roman" w:eastAsia="Times New Roman" w:hAnsi="Times New Roman"/>
                <w:color w:val="222222"/>
                <w:lang w:val="en-US"/>
              </w:rPr>
              <w:t>s</w:t>
            </w:r>
            <w:r w:rsidRPr="003F68D9">
              <w:rPr>
                <w:rFonts w:ascii="Times New Roman" w:eastAsia="Times New Roman" w:hAnsi="Times New Roman"/>
                <w:color w:val="222222"/>
                <w:lang w:val="en-US"/>
              </w:rPr>
              <w:t xml:space="preserve"> 42)</w:t>
            </w:r>
          </w:p>
          <w:p w:rsidR="00A30E29" w:rsidRPr="003F68D9" w:rsidRDefault="00A30E29" w:rsidP="00A30E29">
            <w:pPr>
              <w:pStyle w:val="ListParagraph"/>
              <w:spacing w:before="120" w:after="120" w:line="240" w:lineRule="auto"/>
              <w:rPr>
                <w:rFonts w:ascii="Times New Roman" w:hAnsi="Times New Roman"/>
                <w:u w:val="single"/>
              </w:rPr>
            </w:pPr>
          </w:p>
        </w:tc>
      </w:tr>
    </w:tbl>
    <w:p w:rsidR="00E74541" w:rsidRDefault="00E74541" w:rsidP="00C36EAA">
      <w:pPr>
        <w:spacing w:before="120" w:after="120" w:line="240" w:lineRule="auto"/>
        <w:rPr>
          <w:rFonts w:ascii="Times New Roman" w:hAnsi="Times New Roman"/>
          <w:b/>
          <w:i/>
        </w:rPr>
      </w:pPr>
    </w:p>
    <w:p w:rsidR="00E74541" w:rsidRDefault="00E74541">
      <w:pPr>
        <w:spacing w:after="0" w:line="240" w:lineRule="auto"/>
        <w:rPr>
          <w:rFonts w:ascii="Times New Roman" w:hAnsi="Times New Roman"/>
          <w:b/>
          <w:i/>
        </w:rPr>
      </w:pPr>
      <w:r>
        <w:rPr>
          <w:rFonts w:ascii="Times New Roman" w:hAnsi="Times New Roman"/>
          <w:b/>
          <w:i/>
        </w:rPr>
        <w:br w:type="page"/>
      </w:r>
    </w:p>
    <w:p w:rsidR="00C36EAA" w:rsidRPr="003F68D9" w:rsidRDefault="00C36EAA" w:rsidP="00C36EAA">
      <w:pPr>
        <w:spacing w:before="120" w:after="120" w:line="240" w:lineRule="auto"/>
        <w:rPr>
          <w:rFonts w:ascii="Times New Roman" w:hAnsi="Times New Roman"/>
          <w:b/>
          <w:i/>
        </w:rPr>
      </w:pPr>
      <w:r w:rsidRPr="003F68D9">
        <w:rPr>
          <w:rFonts w:ascii="Times New Roman" w:hAnsi="Times New Roman"/>
          <w:b/>
          <w:i/>
        </w:rPr>
        <w:lastRenderedPageBreak/>
        <w:t>ACTION</w:t>
      </w:r>
      <w:r w:rsidR="009A02B5">
        <w:rPr>
          <w:rFonts w:ascii="Times New Roman" w:hAnsi="Times New Roman"/>
          <w:b/>
          <w:i/>
        </w:rPr>
        <w:t>:</w:t>
      </w:r>
      <w:r w:rsidRPr="003F68D9">
        <w:rPr>
          <w:rFonts w:ascii="Times New Roman" w:hAnsi="Times New Roman"/>
          <w:b/>
          <w:i/>
        </w:rPr>
        <w:t xml:space="preserve"> teaching and learning through inquiry</w:t>
      </w:r>
    </w:p>
    <w:tbl>
      <w:tblPr>
        <w:tblStyle w:val="TableGrid"/>
        <w:tblW w:w="0" w:type="auto"/>
        <w:tblLook w:val="00A0"/>
      </w:tblPr>
      <w:tblGrid>
        <w:gridCol w:w="7398"/>
        <w:gridCol w:w="3780"/>
        <w:gridCol w:w="2996"/>
      </w:tblGrid>
      <w:tr w:rsidR="00906953" w:rsidRPr="003F68D9" w:rsidTr="002941F3">
        <w:tc>
          <w:tcPr>
            <w:tcW w:w="7398" w:type="dxa"/>
            <w:shd w:val="clear" w:color="auto" w:fill="D9D9D9" w:themeFill="background1" w:themeFillShade="D9"/>
          </w:tcPr>
          <w:p w:rsidR="00C36EAA" w:rsidRPr="003F68D9" w:rsidRDefault="00C36EAA" w:rsidP="00165DE5">
            <w:pPr>
              <w:spacing w:before="120" w:after="120" w:line="240" w:lineRule="auto"/>
              <w:rPr>
                <w:rFonts w:ascii="Times New Roman" w:hAnsi="Times New Roman"/>
                <w:b/>
              </w:rPr>
            </w:pPr>
            <w:r w:rsidRPr="003F68D9">
              <w:rPr>
                <w:rFonts w:ascii="Times New Roman" w:hAnsi="Times New Roman"/>
                <w:b/>
              </w:rPr>
              <w:t>Essential understanding goals</w:t>
            </w:r>
          </w:p>
          <w:p w:rsidR="00C36EAA" w:rsidRPr="003F68D9" w:rsidRDefault="00C36EAA" w:rsidP="00165DE5">
            <w:pPr>
              <w:spacing w:before="120" w:after="120" w:line="240" w:lineRule="auto"/>
              <w:rPr>
                <w:rFonts w:ascii="Times New Roman" w:hAnsi="Times New Roman"/>
                <w:i/>
              </w:rPr>
            </w:pPr>
            <w:r w:rsidRPr="003F68D9">
              <w:rPr>
                <w:rFonts w:ascii="Times New Roman" w:hAnsi="Times New Roman"/>
                <w:i/>
              </w:rPr>
              <w:t>Copy and paste the essential understanding goals from above “Inquiry” section.</w:t>
            </w:r>
          </w:p>
        </w:tc>
        <w:tc>
          <w:tcPr>
            <w:tcW w:w="3780" w:type="dxa"/>
            <w:shd w:val="clear" w:color="auto" w:fill="D9D9D9" w:themeFill="background1" w:themeFillShade="D9"/>
          </w:tcPr>
          <w:p w:rsidR="00C36EAA" w:rsidRPr="003F68D9" w:rsidRDefault="00C36EAA" w:rsidP="00165DE5">
            <w:pPr>
              <w:spacing w:before="120" w:after="120" w:line="240" w:lineRule="auto"/>
              <w:rPr>
                <w:rFonts w:ascii="Times New Roman" w:hAnsi="Times New Roman"/>
                <w:b/>
              </w:rPr>
            </w:pPr>
            <w:r w:rsidRPr="003F68D9">
              <w:rPr>
                <w:rFonts w:ascii="Times New Roman" w:hAnsi="Times New Roman"/>
                <w:b/>
              </w:rPr>
              <w:t>Assessment of essential understanding goals</w:t>
            </w:r>
          </w:p>
          <w:p w:rsidR="00C36EAA" w:rsidRPr="003F68D9" w:rsidRDefault="00C36EAA" w:rsidP="00165DE5">
            <w:pPr>
              <w:spacing w:before="120" w:after="120" w:line="240" w:lineRule="auto"/>
              <w:rPr>
                <w:rFonts w:ascii="Times New Roman" w:hAnsi="Times New Roman"/>
                <w:i/>
              </w:rPr>
            </w:pPr>
            <w:r w:rsidRPr="003F68D9">
              <w:rPr>
                <w:rFonts w:ascii="Times New Roman" w:hAnsi="Times New Roman"/>
                <w:i/>
              </w:rPr>
              <w:t xml:space="preserve">Write a 1:1 matching assessment for all goals. Assessments should be labelled formative (F) or summative (S). </w:t>
            </w:r>
          </w:p>
        </w:tc>
        <w:tc>
          <w:tcPr>
            <w:tcW w:w="2996" w:type="dxa"/>
            <w:shd w:val="clear" w:color="auto" w:fill="D9D9D9" w:themeFill="background1" w:themeFillShade="D9"/>
          </w:tcPr>
          <w:p w:rsidR="00C36EAA" w:rsidRPr="003F68D9" w:rsidRDefault="00C36EAA" w:rsidP="00165DE5">
            <w:pPr>
              <w:spacing w:before="120" w:after="120" w:line="240" w:lineRule="auto"/>
              <w:rPr>
                <w:rFonts w:ascii="Times New Roman" w:hAnsi="Times New Roman"/>
                <w:b/>
              </w:rPr>
            </w:pPr>
            <w:r w:rsidRPr="003F68D9">
              <w:rPr>
                <w:rFonts w:ascii="Times New Roman" w:hAnsi="Times New Roman"/>
                <w:b/>
              </w:rPr>
              <w:t>Learning process</w:t>
            </w:r>
          </w:p>
          <w:p w:rsidR="00C36EAA" w:rsidRPr="003F68D9" w:rsidRDefault="00C36EAA" w:rsidP="00165DE5">
            <w:pPr>
              <w:spacing w:before="120" w:after="120" w:line="240" w:lineRule="auto"/>
              <w:rPr>
                <w:rFonts w:ascii="Times New Roman" w:hAnsi="Times New Roman"/>
                <w:b/>
              </w:rPr>
            </w:pPr>
            <w:r w:rsidRPr="003F68D9">
              <w:rPr>
                <w:rFonts w:ascii="Times New Roman" w:hAnsi="Times New Roman"/>
                <w:i/>
              </w:rPr>
              <w:t>Check the boxes for any pedagogical approaches used during the unit. Aim for a variety of approaches to help facilitate learning.</w:t>
            </w:r>
          </w:p>
        </w:tc>
      </w:tr>
      <w:tr w:rsidR="00906953" w:rsidRPr="003F68D9" w:rsidTr="002941F3">
        <w:tc>
          <w:tcPr>
            <w:tcW w:w="7398" w:type="dxa"/>
          </w:tcPr>
          <w:p w:rsidR="004C384B" w:rsidRPr="003F68D9" w:rsidRDefault="004C384B" w:rsidP="004C384B">
            <w:pPr>
              <w:spacing w:before="120" w:after="120" w:line="240" w:lineRule="auto"/>
              <w:rPr>
                <w:rFonts w:ascii="Times New Roman" w:hAnsi="Times New Roman"/>
                <w:u w:val="single"/>
              </w:rPr>
            </w:pPr>
            <w:r w:rsidRPr="003F68D9">
              <w:rPr>
                <w:rFonts w:ascii="Times New Roman" w:hAnsi="Times New Roman"/>
                <w:u w:val="single"/>
              </w:rPr>
              <w:t>Students will know the following</w:t>
            </w:r>
            <w:r w:rsidR="002840B4" w:rsidRPr="003F68D9">
              <w:rPr>
                <w:rFonts w:ascii="Times New Roman" w:hAnsi="Times New Roman"/>
                <w:u w:val="single"/>
              </w:rPr>
              <w:t xml:space="preserve"> content</w:t>
            </w:r>
            <w:r w:rsidRPr="003F68D9">
              <w:rPr>
                <w:rFonts w:ascii="Times New Roman" w:hAnsi="Times New Roman"/>
                <w:u w:val="single"/>
              </w:rPr>
              <w:t>:</w:t>
            </w:r>
          </w:p>
          <w:p w:rsidR="004C384B" w:rsidRPr="003F68D9" w:rsidRDefault="004C384B" w:rsidP="004C384B">
            <w:pPr>
              <w:spacing w:before="120" w:after="120" w:line="240" w:lineRule="auto"/>
              <w:contextualSpacing/>
              <w:rPr>
                <w:rFonts w:ascii="Times New Roman" w:hAnsi="Times New Roman"/>
                <w:b/>
                <w:bCs/>
              </w:rPr>
            </w:pPr>
            <w:r w:rsidRPr="003F68D9">
              <w:rPr>
                <w:rFonts w:ascii="Times New Roman" w:hAnsi="Times New Roman"/>
                <w:b/>
                <w:bCs/>
              </w:rPr>
              <w:t xml:space="preserve">Causes of </w:t>
            </w:r>
            <w:r w:rsidR="009A02B5">
              <w:rPr>
                <w:rFonts w:ascii="Times New Roman" w:hAnsi="Times New Roman"/>
                <w:b/>
                <w:bCs/>
              </w:rPr>
              <w:t>the First World War</w:t>
            </w:r>
          </w:p>
          <w:p w:rsidR="004C384B" w:rsidRPr="003F68D9" w:rsidRDefault="004C384B" w:rsidP="00E25B1E">
            <w:pPr>
              <w:pStyle w:val="ListParagraph"/>
              <w:numPr>
                <w:ilvl w:val="0"/>
                <w:numId w:val="31"/>
              </w:numPr>
              <w:spacing w:before="120" w:after="120" w:line="240" w:lineRule="auto"/>
              <w:rPr>
                <w:rFonts w:ascii="Times New Roman" w:hAnsi="Times New Roman"/>
              </w:rPr>
            </w:pPr>
            <w:r w:rsidRPr="003F68D9">
              <w:rPr>
                <w:rFonts w:ascii="Times New Roman" w:hAnsi="Times New Roman"/>
              </w:rPr>
              <w:t xml:space="preserve">Students will be able to explain that the long-term causes of </w:t>
            </w:r>
            <w:r w:rsidR="009A02B5">
              <w:rPr>
                <w:rFonts w:ascii="Times New Roman" w:hAnsi="Times New Roman"/>
              </w:rPr>
              <w:t>the First World War</w:t>
            </w:r>
            <w:r w:rsidRPr="003F68D9">
              <w:rPr>
                <w:rFonts w:ascii="Times New Roman" w:hAnsi="Times New Roman"/>
              </w:rPr>
              <w:t xml:space="preserve"> were (MAIN) militarism, alliances, imperialism, industriali</w:t>
            </w:r>
            <w:r w:rsidR="009A02B5">
              <w:rPr>
                <w:rFonts w:ascii="Times New Roman" w:hAnsi="Times New Roman"/>
              </w:rPr>
              <w:t>z</w:t>
            </w:r>
            <w:r w:rsidRPr="003F68D9">
              <w:rPr>
                <w:rFonts w:ascii="Times New Roman" w:hAnsi="Times New Roman"/>
              </w:rPr>
              <w:t>ation and nationalism</w:t>
            </w:r>
            <w:r w:rsidR="009A02B5">
              <w:rPr>
                <w:rFonts w:ascii="Times New Roman" w:hAnsi="Times New Roman"/>
              </w:rPr>
              <w:t>.</w:t>
            </w:r>
          </w:p>
          <w:p w:rsidR="004C384B" w:rsidRPr="003F68D9" w:rsidRDefault="004C384B" w:rsidP="00E25B1E">
            <w:pPr>
              <w:pStyle w:val="ListParagraph"/>
              <w:numPr>
                <w:ilvl w:val="0"/>
                <w:numId w:val="31"/>
              </w:numPr>
              <w:spacing w:before="120" w:after="120" w:line="240" w:lineRule="auto"/>
              <w:rPr>
                <w:rFonts w:ascii="Times New Roman" w:hAnsi="Times New Roman"/>
              </w:rPr>
            </w:pPr>
            <w:r w:rsidRPr="003F68D9">
              <w:rPr>
                <w:rFonts w:ascii="Times New Roman" w:hAnsi="Times New Roman"/>
              </w:rPr>
              <w:t xml:space="preserve">Students will be able to explain that the short-term causes of </w:t>
            </w:r>
            <w:r w:rsidR="009A02B5">
              <w:rPr>
                <w:rFonts w:ascii="Times New Roman" w:hAnsi="Times New Roman"/>
              </w:rPr>
              <w:t>the First World War</w:t>
            </w:r>
            <w:r w:rsidRPr="003F68D9">
              <w:rPr>
                <w:rFonts w:ascii="Times New Roman" w:hAnsi="Times New Roman"/>
              </w:rPr>
              <w:t xml:space="preserve"> were the Bosnian Cris</w:t>
            </w:r>
            <w:r w:rsidR="009A02B5">
              <w:rPr>
                <w:rFonts w:ascii="Times New Roman" w:hAnsi="Times New Roman"/>
              </w:rPr>
              <w:t>i</w:t>
            </w:r>
            <w:r w:rsidRPr="003F68D9">
              <w:rPr>
                <w:rFonts w:ascii="Times New Roman" w:hAnsi="Times New Roman"/>
              </w:rPr>
              <w:t xml:space="preserve">s of 1908, the </w:t>
            </w:r>
            <w:proofErr w:type="spellStart"/>
            <w:r w:rsidRPr="003F68D9">
              <w:rPr>
                <w:rFonts w:ascii="Times New Roman" w:hAnsi="Times New Roman"/>
              </w:rPr>
              <w:t>Agadir</w:t>
            </w:r>
            <w:proofErr w:type="spellEnd"/>
            <w:r w:rsidRPr="003F68D9">
              <w:rPr>
                <w:rFonts w:ascii="Times New Roman" w:hAnsi="Times New Roman"/>
              </w:rPr>
              <w:t xml:space="preserve"> Cris</w:t>
            </w:r>
            <w:r w:rsidR="009A02B5">
              <w:rPr>
                <w:rFonts w:ascii="Times New Roman" w:hAnsi="Times New Roman"/>
              </w:rPr>
              <w:t>i</w:t>
            </w:r>
            <w:r w:rsidRPr="003F68D9">
              <w:rPr>
                <w:rFonts w:ascii="Times New Roman" w:hAnsi="Times New Roman"/>
              </w:rPr>
              <w:t>s of 1911, the First and Second Balkan War 1912</w:t>
            </w:r>
            <w:r w:rsidR="009A02B5">
              <w:rPr>
                <w:rFonts w:ascii="Times New Roman" w:hAnsi="Times New Roman"/>
              </w:rPr>
              <w:t>–</w:t>
            </w:r>
            <w:r w:rsidRPr="003F68D9">
              <w:rPr>
                <w:rFonts w:ascii="Times New Roman" w:hAnsi="Times New Roman"/>
              </w:rPr>
              <w:t>13</w:t>
            </w:r>
            <w:r w:rsidR="009A02B5">
              <w:rPr>
                <w:rFonts w:ascii="Times New Roman" w:hAnsi="Times New Roman"/>
              </w:rPr>
              <w:t>.</w:t>
            </w:r>
          </w:p>
          <w:p w:rsidR="004C384B" w:rsidRPr="003F68D9" w:rsidRDefault="004C384B" w:rsidP="00E25B1E">
            <w:pPr>
              <w:pStyle w:val="ListParagraph"/>
              <w:numPr>
                <w:ilvl w:val="0"/>
                <w:numId w:val="31"/>
              </w:numPr>
              <w:spacing w:before="120" w:after="120" w:line="240" w:lineRule="auto"/>
              <w:rPr>
                <w:rFonts w:ascii="Times New Roman" w:hAnsi="Times New Roman"/>
              </w:rPr>
            </w:pPr>
            <w:r w:rsidRPr="003F68D9">
              <w:rPr>
                <w:rFonts w:ascii="Times New Roman" w:hAnsi="Times New Roman"/>
              </w:rPr>
              <w:t xml:space="preserve">Students will be able to explain that the immediate causes of </w:t>
            </w:r>
            <w:r w:rsidR="009A02B5">
              <w:rPr>
                <w:rFonts w:ascii="Times New Roman" w:hAnsi="Times New Roman"/>
              </w:rPr>
              <w:t>the First World War</w:t>
            </w:r>
            <w:r w:rsidRPr="003F68D9">
              <w:rPr>
                <w:rFonts w:ascii="Times New Roman" w:hAnsi="Times New Roman"/>
              </w:rPr>
              <w:t xml:space="preserve"> were the July Crisis of 1914 and the Assassination of Archduke Franz Ferdinand</w:t>
            </w:r>
            <w:r w:rsidR="009A02B5">
              <w:rPr>
                <w:rFonts w:ascii="Times New Roman" w:hAnsi="Times New Roman"/>
              </w:rPr>
              <w:t>.</w:t>
            </w:r>
          </w:p>
          <w:p w:rsidR="004C384B" w:rsidRPr="003F68D9" w:rsidRDefault="004C384B" w:rsidP="004C384B">
            <w:pPr>
              <w:spacing w:before="120" w:after="120" w:line="240" w:lineRule="auto"/>
              <w:rPr>
                <w:rFonts w:ascii="Times New Roman" w:hAnsi="Times New Roman"/>
                <w:b/>
                <w:bCs/>
              </w:rPr>
            </w:pPr>
            <w:r w:rsidRPr="003F68D9">
              <w:rPr>
                <w:rFonts w:ascii="Times New Roman" w:hAnsi="Times New Roman"/>
                <w:b/>
                <w:bCs/>
              </w:rPr>
              <w:t>Nature/</w:t>
            </w:r>
            <w:r w:rsidR="009A02B5">
              <w:rPr>
                <w:rFonts w:ascii="Times New Roman" w:hAnsi="Times New Roman"/>
                <w:b/>
                <w:bCs/>
              </w:rPr>
              <w:t>p</w:t>
            </w:r>
            <w:r w:rsidRPr="003F68D9">
              <w:rPr>
                <w:rFonts w:ascii="Times New Roman" w:hAnsi="Times New Roman"/>
                <w:b/>
                <w:bCs/>
              </w:rPr>
              <w:t xml:space="preserve">ractices of </w:t>
            </w:r>
            <w:r w:rsidR="009A02B5">
              <w:rPr>
                <w:rFonts w:ascii="Times New Roman" w:hAnsi="Times New Roman"/>
                <w:b/>
                <w:bCs/>
              </w:rPr>
              <w:t>the First World War</w:t>
            </w:r>
          </w:p>
          <w:p w:rsidR="00E25B1E" w:rsidRPr="00E25B1E" w:rsidRDefault="00E25B1E" w:rsidP="00E25B1E">
            <w:pPr>
              <w:pStyle w:val="ListParagraph"/>
              <w:numPr>
                <w:ilvl w:val="0"/>
                <w:numId w:val="31"/>
              </w:numPr>
              <w:spacing w:before="120" w:after="120" w:line="240" w:lineRule="auto"/>
              <w:rPr>
                <w:rFonts w:ascii="Times New Roman" w:hAnsi="Times New Roman"/>
              </w:rPr>
            </w:pPr>
            <w:r w:rsidRPr="00E25B1E">
              <w:rPr>
                <w:rFonts w:ascii="Times New Roman" w:hAnsi="Times New Roman"/>
              </w:rPr>
              <w:t>Students will be able to discuss technological developments including tanks, U-boats, poison gas, machine gun</w:t>
            </w:r>
            <w:r w:rsidR="009A02B5">
              <w:rPr>
                <w:rFonts w:ascii="Times New Roman" w:hAnsi="Times New Roman"/>
              </w:rPr>
              <w:t>s</w:t>
            </w:r>
            <w:r w:rsidRPr="00E25B1E">
              <w:rPr>
                <w:rFonts w:ascii="Times New Roman" w:hAnsi="Times New Roman"/>
              </w:rPr>
              <w:t xml:space="preserve">; tactics and strategies on land and sea, including trench warfare, aircraft bombings, civilian and industrial targets, unrestricted submarine warfare, blockades, and a multi front war during </w:t>
            </w:r>
            <w:r w:rsidR="009A02B5">
              <w:rPr>
                <w:rFonts w:ascii="Times New Roman" w:hAnsi="Times New Roman"/>
              </w:rPr>
              <w:t>the First World War.</w:t>
            </w:r>
          </w:p>
          <w:p w:rsidR="004C384B" w:rsidRPr="00E25B1E" w:rsidRDefault="004C384B" w:rsidP="00E25B1E">
            <w:pPr>
              <w:pStyle w:val="ListParagraph"/>
              <w:numPr>
                <w:ilvl w:val="0"/>
                <w:numId w:val="31"/>
              </w:numPr>
              <w:spacing w:before="120" w:after="120" w:line="240" w:lineRule="auto"/>
              <w:rPr>
                <w:rFonts w:ascii="Times New Roman" w:hAnsi="Times New Roman"/>
              </w:rPr>
            </w:pPr>
            <w:r w:rsidRPr="003F68D9">
              <w:rPr>
                <w:rFonts w:ascii="Times New Roman" w:hAnsi="Times New Roman"/>
              </w:rPr>
              <w:t>Students will be able to demonstrate understanding of the home</w:t>
            </w:r>
            <w:r w:rsidR="009A02B5">
              <w:rPr>
                <w:rFonts w:ascii="Times New Roman" w:hAnsi="Times New Roman"/>
              </w:rPr>
              <w:t xml:space="preserve"> </w:t>
            </w:r>
            <w:r w:rsidRPr="003F68D9">
              <w:rPr>
                <w:rFonts w:ascii="Times New Roman" w:hAnsi="Times New Roman"/>
              </w:rPr>
              <w:t>front: economic and social impact including the changing role of women, minorities at war and at work, food shortages, rationing, propaganda, government control of production and daily life during</w:t>
            </w:r>
            <w:r w:rsidR="009A02B5">
              <w:rPr>
                <w:rFonts w:ascii="Times New Roman" w:hAnsi="Times New Roman"/>
              </w:rPr>
              <w:t xml:space="preserve"> the war.</w:t>
            </w:r>
          </w:p>
          <w:p w:rsidR="004C384B" w:rsidRPr="003F68D9" w:rsidRDefault="004C384B" w:rsidP="00E25B1E">
            <w:pPr>
              <w:pStyle w:val="ListParagraph"/>
              <w:numPr>
                <w:ilvl w:val="0"/>
                <w:numId w:val="31"/>
              </w:numPr>
              <w:spacing w:before="120" w:after="120" w:line="240" w:lineRule="auto"/>
              <w:rPr>
                <w:rFonts w:ascii="Times New Roman" w:hAnsi="Times New Roman"/>
              </w:rPr>
            </w:pPr>
            <w:r w:rsidRPr="003F68D9">
              <w:rPr>
                <w:rFonts w:ascii="Times New Roman" w:hAnsi="Times New Roman"/>
              </w:rPr>
              <w:t xml:space="preserve">Students will be able to examine resistance and revolutionary movements including Serbia’s Black Hand, Belgian Resistance, French </w:t>
            </w:r>
            <w:r w:rsidRPr="003F68D9">
              <w:rPr>
                <w:rFonts w:ascii="Times New Roman" w:hAnsi="Times New Roman"/>
              </w:rPr>
              <w:lastRenderedPageBreak/>
              <w:t>Resistance, and the Bulgaria-Greece-Serbia Alliance against the Ottoman Empire</w:t>
            </w:r>
            <w:r w:rsidR="009A02B5">
              <w:rPr>
                <w:rFonts w:ascii="Times New Roman" w:hAnsi="Times New Roman"/>
              </w:rPr>
              <w:t>.</w:t>
            </w:r>
          </w:p>
          <w:p w:rsidR="004C384B" w:rsidRPr="003F68D9" w:rsidRDefault="004C384B" w:rsidP="004C384B">
            <w:pPr>
              <w:spacing w:before="120" w:after="120" w:line="240" w:lineRule="auto"/>
              <w:rPr>
                <w:rFonts w:ascii="Times New Roman" w:hAnsi="Times New Roman"/>
                <w:b/>
                <w:bCs/>
              </w:rPr>
            </w:pPr>
            <w:r w:rsidRPr="003F68D9">
              <w:rPr>
                <w:rFonts w:ascii="Times New Roman" w:hAnsi="Times New Roman"/>
                <w:b/>
                <w:bCs/>
              </w:rPr>
              <w:t>Effects</w:t>
            </w:r>
          </w:p>
          <w:p w:rsidR="004C384B" w:rsidRPr="003F68D9" w:rsidRDefault="004C384B" w:rsidP="00E25B1E">
            <w:pPr>
              <w:pStyle w:val="ListParagraph"/>
              <w:numPr>
                <w:ilvl w:val="0"/>
                <w:numId w:val="31"/>
              </w:numPr>
              <w:spacing w:before="120" w:after="120" w:line="240" w:lineRule="auto"/>
              <w:rPr>
                <w:rFonts w:ascii="Times New Roman" w:hAnsi="Times New Roman"/>
              </w:rPr>
            </w:pPr>
            <w:r w:rsidRPr="003F68D9">
              <w:rPr>
                <w:rFonts w:ascii="Times New Roman" w:hAnsi="Times New Roman"/>
              </w:rPr>
              <w:t xml:space="preserve">Students will be able to evaluate Peace Settlements at the end of </w:t>
            </w:r>
            <w:r w:rsidR="009A02B5">
              <w:rPr>
                <w:rFonts w:ascii="Times New Roman" w:hAnsi="Times New Roman"/>
              </w:rPr>
              <w:t>the First World War</w:t>
            </w:r>
            <w:r w:rsidRPr="003F68D9">
              <w:rPr>
                <w:rFonts w:ascii="Times New Roman" w:hAnsi="Times New Roman"/>
              </w:rPr>
              <w:t>, including Paris Conference 1919</w:t>
            </w:r>
            <w:r w:rsidR="009A02B5">
              <w:rPr>
                <w:rFonts w:ascii="Times New Roman" w:hAnsi="Times New Roman"/>
              </w:rPr>
              <w:t>–</w:t>
            </w:r>
            <w:r w:rsidRPr="003F68D9">
              <w:rPr>
                <w:rFonts w:ascii="Times New Roman" w:hAnsi="Times New Roman"/>
              </w:rPr>
              <w:t xml:space="preserve">23 </w:t>
            </w:r>
            <w:r w:rsidR="009A02B5">
              <w:rPr>
                <w:rFonts w:ascii="Times New Roman" w:hAnsi="Times New Roman"/>
              </w:rPr>
              <w:t>resulting in treaties of</w:t>
            </w:r>
            <w:r w:rsidRPr="003F68D9">
              <w:rPr>
                <w:rFonts w:ascii="Times New Roman" w:hAnsi="Times New Roman"/>
              </w:rPr>
              <w:t xml:space="preserve"> Versailles, St </w:t>
            </w:r>
            <w:proofErr w:type="spellStart"/>
            <w:r w:rsidRPr="003F68D9">
              <w:rPr>
                <w:rFonts w:ascii="Times New Roman" w:hAnsi="Times New Roman"/>
              </w:rPr>
              <w:t>Germain</w:t>
            </w:r>
            <w:proofErr w:type="spellEnd"/>
            <w:r w:rsidRPr="003F68D9">
              <w:rPr>
                <w:rFonts w:ascii="Times New Roman" w:hAnsi="Times New Roman"/>
              </w:rPr>
              <w:t xml:space="preserve">, </w:t>
            </w:r>
            <w:proofErr w:type="spellStart"/>
            <w:r w:rsidRPr="003F68D9">
              <w:rPr>
                <w:rFonts w:ascii="Times New Roman" w:hAnsi="Times New Roman"/>
              </w:rPr>
              <w:t>Trianon</w:t>
            </w:r>
            <w:proofErr w:type="spellEnd"/>
            <w:r w:rsidRPr="003F68D9">
              <w:rPr>
                <w:rFonts w:ascii="Times New Roman" w:hAnsi="Times New Roman"/>
              </w:rPr>
              <w:t xml:space="preserve">, Neuilly, Sevres, </w:t>
            </w:r>
            <w:proofErr w:type="gramStart"/>
            <w:r w:rsidRPr="003F68D9">
              <w:rPr>
                <w:rFonts w:ascii="Times New Roman" w:hAnsi="Times New Roman"/>
              </w:rPr>
              <w:t>Lausanne</w:t>
            </w:r>
            <w:proofErr w:type="gramEnd"/>
            <w:r w:rsidR="009A02B5">
              <w:rPr>
                <w:rFonts w:ascii="Times New Roman" w:hAnsi="Times New Roman"/>
              </w:rPr>
              <w:t>.</w:t>
            </w:r>
          </w:p>
          <w:p w:rsidR="004C384B" w:rsidRPr="003F68D9" w:rsidRDefault="004C384B" w:rsidP="00E25B1E">
            <w:pPr>
              <w:pStyle w:val="ListParagraph"/>
              <w:numPr>
                <w:ilvl w:val="0"/>
                <w:numId w:val="31"/>
              </w:numPr>
              <w:spacing w:before="120" w:after="120" w:line="240" w:lineRule="auto"/>
              <w:rPr>
                <w:rFonts w:ascii="Times New Roman" w:hAnsi="Times New Roman"/>
              </w:rPr>
            </w:pPr>
            <w:r w:rsidRPr="003F68D9">
              <w:rPr>
                <w:rFonts w:ascii="Times New Roman" w:hAnsi="Times New Roman"/>
              </w:rPr>
              <w:t xml:space="preserve">Students will be able to evaluate attempts at </w:t>
            </w:r>
            <w:r w:rsidR="009A02B5">
              <w:rPr>
                <w:rFonts w:ascii="Times New Roman" w:hAnsi="Times New Roman"/>
              </w:rPr>
              <w:t>c</w:t>
            </w:r>
            <w:r w:rsidRPr="003F68D9">
              <w:rPr>
                <w:rFonts w:ascii="Times New Roman" w:hAnsi="Times New Roman"/>
              </w:rPr>
              <w:t xml:space="preserve">ollective </w:t>
            </w:r>
            <w:r w:rsidR="009A02B5">
              <w:rPr>
                <w:rFonts w:ascii="Times New Roman" w:hAnsi="Times New Roman"/>
              </w:rPr>
              <w:t>s</w:t>
            </w:r>
            <w:r w:rsidRPr="003F68D9">
              <w:rPr>
                <w:rFonts w:ascii="Times New Roman" w:hAnsi="Times New Roman"/>
              </w:rPr>
              <w:t>ecurity including the League of Nations based on Wilson’s 14 Points</w:t>
            </w:r>
            <w:r w:rsidR="009A02B5">
              <w:rPr>
                <w:rFonts w:ascii="Times New Roman" w:hAnsi="Times New Roman"/>
              </w:rPr>
              <w:t>.</w:t>
            </w:r>
          </w:p>
          <w:p w:rsidR="004C384B" w:rsidRPr="003F68D9" w:rsidRDefault="004C384B" w:rsidP="00E25B1E">
            <w:pPr>
              <w:pStyle w:val="ListParagraph"/>
              <w:numPr>
                <w:ilvl w:val="0"/>
                <w:numId w:val="31"/>
              </w:numPr>
              <w:spacing w:before="120" w:after="120" w:line="240" w:lineRule="auto"/>
              <w:rPr>
                <w:rFonts w:ascii="Times New Roman" w:hAnsi="Times New Roman"/>
              </w:rPr>
            </w:pPr>
            <w:r w:rsidRPr="003F68D9">
              <w:rPr>
                <w:rFonts w:ascii="Times New Roman" w:hAnsi="Times New Roman"/>
              </w:rPr>
              <w:t xml:space="preserve">Students will be able to explain political repercussions and territorial changes including the German War Guilt Clause 231, War Reparations, Alsace Loraine, Saar, Rhineland, </w:t>
            </w:r>
            <w:proofErr w:type="gramStart"/>
            <w:r w:rsidRPr="003F68D9">
              <w:rPr>
                <w:rFonts w:ascii="Times New Roman" w:hAnsi="Times New Roman"/>
              </w:rPr>
              <w:t>Polish</w:t>
            </w:r>
            <w:proofErr w:type="gramEnd"/>
            <w:r w:rsidRPr="003F68D9">
              <w:rPr>
                <w:rFonts w:ascii="Times New Roman" w:hAnsi="Times New Roman"/>
              </w:rPr>
              <w:t xml:space="preserve"> Corridor</w:t>
            </w:r>
            <w:r w:rsidR="009A02B5">
              <w:rPr>
                <w:rFonts w:ascii="Times New Roman" w:hAnsi="Times New Roman"/>
              </w:rPr>
              <w:t>.</w:t>
            </w:r>
          </w:p>
          <w:p w:rsidR="004C384B" w:rsidRPr="003F68D9" w:rsidRDefault="004C384B" w:rsidP="00E25B1E">
            <w:pPr>
              <w:pStyle w:val="ListParagraph"/>
              <w:numPr>
                <w:ilvl w:val="0"/>
                <w:numId w:val="31"/>
              </w:numPr>
              <w:spacing w:before="120" w:after="120" w:line="240" w:lineRule="auto"/>
              <w:rPr>
                <w:rFonts w:ascii="Times New Roman" w:hAnsi="Times New Roman"/>
              </w:rPr>
            </w:pPr>
            <w:r w:rsidRPr="003F68D9">
              <w:rPr>
                <w:rFonts w:ascii="Times New Roman" w:hAnsi="Times New Roman"/>
              </w:rPr>
              <w:t xml:space="preserve">Students will be able to identify </w:t>
            </w:r>
            <w:r w:rsidR="009A02B5">
              <w:rPr>
                <w:rFonts w:ascii="Times New Roman" w:hAnsi="Times New Roman"/>
              </w:rPr>
              <w:t>p</w:t>
            </w:r>
            <w:r w:rsidRPr="003F68D9">
              <w:rPr>
                <w:rFonts w:ascii="Times New Roman" w:hAnsi="Times New Roman"/>
              </w:rPr>
              <w:t>ost-war economic problems including inflation, the Depression, the Weimar Republic’s collapse.</w:t>
            </w:r>
          </w:p>
          <w:p w:rsidR="00FC348E" w:rsidRPr="003F68D9" w:rsidRDefault="00FC348E" w:rsidP="00FC348E">
            <w:pPr>
              <w:spacing w:before="120" w:after="120" w:line="240" w:lineRule="auto"/>
              <w:rPr>
                <w:rFonts w:ascii="Times New Roman" w:hAnsi="Times New Roman"/>
                <w:u w:val="single"/>
              </w:rPr>
            </w:pPr>
            <w:r w:rsidRPr="003F68D9">
              <w:rPr>
                <w:rFonts w:ascii="Times New Roman" w:hAnsi="Times New Roman"/>
                <w:u w:val="single"/>
              </w:rPr>
              <w:t>Students will develop the following skills:</w:t>
            </w:r>
          </w:p>
          <w:p w:rsidR="004C384B" w:rsidRPr="003F68D9" w:rsidRDefault="004C384B" w:rsidP="00E25B1E">
            <w:pPr>
              <w:pStyle w:val="ListParagraph"/>
              <w:numPr>
                <w:ilvl w:val="0"/>
                <w:numId w:val="31"/>
              </w:numPr>
              <w:spacing w:before="120" w:after="120" w:line="240" w:lineRule="auto"/>
              <w:rPr>
                <w:rFonts w:ascii="Times New Roman" w:hAnsi="Times New Roman"/>
              </w:rPr>
            </w:pPr>
            <w:r w:rsidRPr="003F68D9">
              <w:rPr>
                <w:rFonts w:ascii="Times New Roman" w:hAnsi="Times New Roman"/>
              </w:rPr>
              <w:t>Students will be able to recall and select relevant historical knowledge</w:t>
            </w:r>
            <w:r w:rsidR="009A02B5">
              <w:rPr>
                <w:rFonts w:ascii="Times New Roman" w:hAnsi="Times New Roman"/>
              </w:rPr>
              <w:t>.</w:t>
            </w:r>
          </w:p>
          <w:p w:rsidR="004C384B" w:rsidRPr="003F68D9" w:rsidRDefault="004C384B" w:rsidP="00E25B1E">
            <w:pPr>
              <w:pStyle w:val="ListParagraph"/>
              <w:numPr>
                <w:ilvl w:val="0"/>
                <w:numId w:val="31"/>
              </w:numPr>
              <w:spacing w:before="120" w:after="120" w:line="240" w:lineRule="auto"/>
              <w:rPr>
                <w:rFonts w:ascii="Times New Roman" w:hAnsi="Times New Roman"/>
              </w:rPr>
            </w:pPr>
            <w:r w:rsidRPr="003F68D9">
              <w:rPr>
                <w:rFonts w:ascii="Times New Roman" w:hAnsi="Times New Roman"/>
              </w:rPr>
              <w:t>Student will be able to demonstrate an understanding of historical context</w:t>
            </w:r>
            <w:r w:rsidR="009A02B5">
              <w:rPr>
                <w:rFonts w:ascii="Times New Roman" w:hAnsi="Times New Roman"/>
              </w:rPr>
              <w:t>.</w:t>
            </w:r>
          </w:p>
          <w:p w:rsidR="004C384B" w:rsidRPr="003F68D9" w:rsidRDefault="004C384B" w:rsidP="00E25B1E">
            <w:pPr>
              <w:pStyle w:val="ListParagraph"/>
              <w:numPr>
                <w:ilvl w:val="0"/>
                <w:numId w:val="31"/>
              </w:numPr>
              <w:spacing w:before="120" w:after="120" w:line="240" w:lineRule="auto"/>
              <w:rPr>
                <w:rFonts w:ascii="Times New Roman" w:hAnsi="Times New Roman"/>
              </w:rPr>
            </w:pPr>
            <w:r w:rsidRPr="003F68D9">
              <w:rPr>
                <w:rFonts w:ascii="Times New Roman" w:hAnsi="Times New Roman"/>
              </w:rPr>
              <w:t>Students will be able to identify cause/effect and continuity/change</w:t>
            </w:r>
            <w:r w:rsidR="009A02B5">
              <w:rPr>
                <w:rFonts w:ascii="Times New Roman" w:hAnsi="Times New Roman"/>
              </w:rPr>
              <w:t>.</w:t>
            </w:r>
          </w:p>
          <w:p w:rsidR="004C384B" w:rsidRPr="003F68D9" w:rsidRDefault="004C384B" w:rsidP="00E25B1E">
            <w:pPr>
              <w:pStyle w:val="ListParagraph"/>
              <w:numPr>
                <w:ilvl w:val="0"/>
                <w:numId w:val="31"/>
              </w:numPr>
              <w:spacing w:before="120" w:after="120" w:line="240" w:lineRule="auto"/>
              <w:rPr>
                <w:rFonts w:ascii="Times New Roman" w:hAnsi="Times New Roman"/>
              </w:rPr>
            </w:pPr>
            <w:r w:rsidRPr="003F68D9">
              <w:rPr>
                <w:rFonts w:ascii="Times New Roman" w:hAnsi="Times New Roman"/>
              </w:rPr>
              <w:t>Students will be able to demonstrate the ability to structure an essay answer</w:t>
            </w:r>
            <w:r w:rsidR="009A02B5">
              <w:rPr>
                <w:rFonts w:ascii="Times New Roman" w:hAnsi="Times New Roman"/>
              </w:rPr>
              <w:t>.</w:t>
            </w:r>
          </w:p>
          <w:p w:rsidR="004C384B" w:rsidRPr="00FC348E" w:rsidRDefault="004C384B" w:rsidP="0053171F">
            <w:pPr>
              <w:spacing w:before="120" w:after="120" w:line="240" w:lineRule="auto"/>
              <w:rPr>
                <w:rFonts w:ascii="Times New Roman" w:hAnsi="Times New Roman"/>
                <w:u w:val="single"/>
              </w:rPr>
            </w:pPr>
            <w:r w:rsidRPr="00FC348E">
              <w:rPr>
                <w:rFonts w:ascii="Times New Roman" w:hAnsi="Times New Roman"/>
                <w:u w:val="single"/>
              </w:rPr>
              <w:t>Students will grasp the following</w:t>
            </w:r>
            <w:r w:rsidR="00FC348E" w:rsidRPr="00FC348E">
              <w:rPr>
                <w:rFonts w:ascii="Times New Roman" w:hAnsi="Times New Roman"/>
                <w:u w:val="single"/>
              </w:rPr>
              <w:t xml:space="preserve"> concepts</w:t>
            </w:r>
            <w:r w:rsidRPr="00FC348E">
              <w:rPr>
                <w:rFonts w:ascii="Times New Roman" w:hAnsi="Times New Roman"/>
                <w:u w:val="single"/>
              </w:rPr>
              <w:t>:</w:t>
            </w:r>
          </w:p>
          <w:p w:rsidR="004C384B" w:rsidRPr="003F68D9" w:rsidRDefault="004C384B" w:rsidP="00E25B1E">
            <w:pPr>
              <w:pStyle w:val="ListParagraph"/>
              <w:numPr>
                <w:ilvl w:val="0"/>
                <w:numId w:val="31"/>
              </w:numPr>
              <w:spacing w:before="120" w:after="120" w:line="240" w:lineRule="auto"/>
              <w:rPr>
                <w:rFonts w:ascii="Times New Roman" w:hAnsi="Times New Roman"/>
              </w:rPr>
            </w:pPr>
            <w:r w:rsidRPr="003F68D9">
              <w:rPr>
                <w:rFonts w:ascii="Times New Roman" w:hAnsi="Times New Roman"/>
              </w:rPr>
              <w:t xml:space="preserve">The past impacts the present and the future; understanding the causes of </w:t>
            </w:r>
            <w:r w:rsidR="009A02B5">
              <w:rPr>
                <w:rFonts w:ascii="Times New Roman" w:hAnsi="Times New Roman"/>
              </w:rPr>
              <w:t>the First World War</w:t>
            </w:r>
            <w:r w:rsidRPr="003F68D9">
              <w:rPr>
                <w:rFonts w:ascii="Times New Roman" w:hAnsi="Times New Roman"/>
              </w:rPr>
              <w:t xml:space="preserve"> can lead to the prevention of future global conflict</w:t>
            </w:r>
            <w:r w:rsidR="009A02B5">
              <w:rPr>
                <w:rFonts w:ascii="Times New Roman" w:hAnsi="Times New Roman"/>
              </w:rPr>
              <w:t>.</w:t>
            </w:r>
          </w:p>
          <w:p w:rsidR="004C384B" w:rsidRPr="003F68D9" w:rsidRDefault="004C384B" w:rsidP="00E25B1E">
            <w:pPr>
              <w:pStyle w:val="ListParagraph"/>
              <w:numPr>
                <w:ilvl w:val="0"/>
                <w:numId w:val="31"/>
              </w:numPr>
              <w:spacing w:before="120" w:after="120" w:line="240" w:lineRule="auto"/>
              <w:rPr>
                <w:rFonts w:ascii="Times New Roman" w:hAnsi="Times New Roman"/>
              </w:rPr>
            </w:pPr>
            <w:r w:rsidRPr="003F68D9">
              <w:rPr>
                <w:rFonts w:ascii="Times New Roman" w:hAnsi="Times New Roman"/>
              </w:rPr>
              <w:t>There are different points of view to every story; however, some perspectives have stronger justification/evidence which likely makes them more valid or true</w:t>
            </w:r>
            <w:r w:rsidR="009A02B5">
              <w:rPr>
                <w:rFonts w:ascii="Times New Roman" w:hAnsi="Times New Roman"/>
              </w:rPr>
              <w:t>.</w:t>
            </w:r>
          </w:p>
          <w:p w:rsidR="00C36EAA" w:rsidRPr="003F68D9" w:rsidRDefault="004C384B" w:rsidP="00E25B1E">
            <w:pPr>
              <w:pStyle w:val="ListParagraph"/>
              <w:numPr>
                <w:ilvl w:val="0"/>
                <w:numId w:val="31"/>
              </w:numPr>
              <w:spacing w:before="120" w:after="120" w:line="240" w:lineRule="auto"/>
              <w:rPr>
                <w:rFonts w:ascii="Times New Roman" w:hAnsi="Times New Roman"/>
              </w:rPr>
            </w:pPr>
            <w:r w:rsidRPr="003F68D9">
              <w:rPr>
                <w:rFonts w:ascii="Times New Roman" w:hAnsi="Times New Roman"/>
              </w:rPr>
              <w:t xml:space="preserve">The study of </w:t>
            </w:r>
            <w:r w:rsidR="009A02B5">
              <w:rPr>
                <w:rFonts w:ascii="Times New Roman" w:hAnsi="Times New Roman"/>
              </w:rPr>
              <w:t xml:space="preserve">the First World </w:t>
            </w:r>
            <w:proofErr w:type="gramStart"/>
            <w:r w:rsidR="009A02B5">
              <w:rPr>
                <w:rFonts w:ascii="Times New Roman" w:hAnsi="Times New Roman"/>
              </w:rPr>
              <w:t>War,</w:t>
            </w:r>
            <w:proofErr w:type="gramEnd"/>
            <w:r w:rsidRPr="003F68D9">
              <w:rPr>
                <w:rFonts w:ascii="Times New Roman" w:hAnsi="Times New Roman"/>
              </w:rPr>
              <w:t xml:space="preserve"> and </w:t>
            </w:r>
            <w:r w:rsidR="009A02B5">
              <w:rPr>
                <w:rFonts w:ascii="Times New Roman" w:hAnsi="Times New Roman"/>
              </w:rPr>
              <w:t>h</w:t>
            </w:r>
            <w:r w:rsidRPr="003F68D9">
              <w:rPr>
                <w:rFonts w:ascii="Times New Roman" w:hAnsi="Times New Roman"/>
              </w:rPr>
              <w:t>istory in general</w:t>
            </w:r>
            <w:r w:rsidR="009A02B5">
              <w:rPr>
                <w:rFonts w:ascii="Times New Roman" w:hAnsi="Times New Roman"/>
              </w:rPr>
              <w:t>,</w:t>
            </w:r>
            <w:r w:rsidRPr="003F68D9">
              <w:rPr>
                <w:rFonts w:ascii="Times New Roman" w:hAnsi="Times New Roman"/>
              </w:rPr>
              <w:t xml:space="preserve"> helps to development a sense of identity, defends us against propaganda and enriches our understanding of human nature (</w:t>
            </w:r>
            <w:proofErr w:type="spellStart"/>
            <w:r w:rsidRPr="003F68D9">
              <w:rPr>
                <w:rFonts w:ascii="Times New Roman" w:hAnsi="Times New Roman"/>
              </w:rPr>
              <w:t>Lagemaat</w:t>
            </w:r>
            <w:proofErr w:type="spellEnd"/>
            <w:r w:rsidRPr="003F68D9">
              <w:rPr>
                <w:rFonts w:ascii="Times New Roman" w:hAnsi="Times New Roman"/>
              </w:rPr>
              <w:t>, TOK)</w:t>
            </w:r>
            <w:r w:rsidR="009A02B5">
              <w:rPr>
                <w:rFonts w:ascii="Times New Roman" w:hAnsi="Times New Roman"/>
              </w:rPr>
              <w:t>.</w:t>
            </w:r>
          </w:p>
        </w:tc>
        <w:tc>
          <w:tcPr>
            <w:tcW w:w="3780" w:type="dxa"/>
          </w:tcPr>
          <w:p w:rsidR="004C384B" w:rsidRPr="003F68D9" w:rsidRDefault="00F32D16" w:rsidP="004C384B">
            <w:pPr>
              <w:spacing w:before="120" w:after="120" w:line="240" w:lineRule="auto"/>
              <w:rPr>
                <w:rFonts w:ascii="Times New Roman" w:hAnsi="Times New Roman"/>
                <w:u w:val="single"/>
              </w:rPr>
            </w:pPr>
            <w:r>
              <w:rPr>
                <w:rFonts w:ascii="Times New Roman" w:hAnsi="Times New Roman"/>
                <w:u w:val="single"/>
              </w:rPr>
              <w:lastRenderedPageBreak/>
              <w:t>C</w:t>
            </w:r>
            <w:r w:rsidR="002840B4" w:rsidRPr="003F68D9">
              <w:rPr>
                <w:rFonts w:ascii="Times New Roman" w:hAnsi="Times New Roman"/>
                <w:u w:val="single"/>
              </w:rPr>
              <w:t>ontent</w:t>
            </w:r>
            <w:r w:rsidR="004B7841">
              <w:rPr>
                <w:rFonts w:ascii="Times New Roman" w:hAnsi="Times New Roman"/>
                <w:u w:val="single"/>
              </w:rPr>
              <w:t>-based</w:t>
            </w:r>
            <w:r w:rsidR="002840B4" w:rsidRPr="003F68D9">
              <w:rPr>
                <w:rFonts w:ascii="Times New Roman" w:hAnsi="Times New Roman"/>
                <w:u w:val="single"/>
              </w:rPr>
              <w:t>:</w:t>
            </w:r>
          </w:p>
          <w:p w:rsidR="004C384B" w:rsidRPr="003F68D9" w:rsidRDefault="004C384B" w:rsidP="004C384B">
            <w:pPr>
              <w:spacing w:before="120" w:after="120" w:line="240" w:lineRule="auto"/>
              <w:contextualSpacing/>
              <w:rPr>
                <w:rFonts w:ascii="Times New Roman" w:hAnsi="Times New Roman"/>
                <w:b/>
                <w:bCs/>
              </w:rPr>
            </w:pPr>
            <w:r w:rsidRPr="003F68D9">
              <w:rPr>
                <w:rFonts w:ascii="Times New Roman" w:hAnsi="Times New Roman"/>
                <w:b/>
                <w:bCs/>
              </w:rPr>
              <w:t xml:space="preserve">Causes of </w:t>
            </w:r>
            <w:r w:rsidR="009A02B5">
              <w:rPr>
                <w:rFonts w:ascii="Times New Roman" w:hAnsi="Times New Roman"/>
                <w:b/>
                <w:bCs/>
              </w:rPr>
              <w:t>the First World War</w:t>
            </w:r>
          </w:p>
          <w:p w:rsidR="004C384B" w:rsidRPr="003F68D9" w:rsidRDefault="00161634" w:rsidP="004C384B">
            <w:pPr>
              <w:pStyle w:val="ListParagraph"/>
              <w:numPr>
                <w:ilvl w:val="0"/>
                <w:numId w:val="33"/>
              </w:numPr>
              <w:spacing w:before="120" w:after="120" w:line="240" w:lineRule="auto"/>
              <w:rPr>
                <w:rFonts w:ascii="Times New Roman" w:hAnsi="Times New Roman"/>
              </w:rPr>
            </w:pPr>
            <w:r w:rsidRPr="003F68D9">
              <w:rPr>
                <w:rFonts w:ascii="Times New Roman" w:hAnsi="Times New Roman"/>
              </w:rPr>
              <w:t xml:space="preserve">Online </w:t>
            </w:r>
            <w:r w:rsidR="009A02B5">
              <w:rPr>
                <w:rFonts w:ascii="Times New Roman" w:hAnsi="Times New Roman"/>
              </w:rPr>
              <w:t>f</w:t>
            </w:r>
            <w:r w:rsidRPr="003F68D9">
              <w:rPr>
                <w:rFonts w:ascii="Times New Roman" w:hAnsi="Times New Roman"/>
              </w:rPr>
              <w:t>orum</w:t>
            </w:r>
            <w:r w:rsidR="006F1E57" w:rsidRPr="003F68D9">
              <w:rPr>
                <w:rFonts w:ascii="Times New Roman" w:hAnsi="Times New Roman"/>
              </w:rPr>
              <w:t xml:space="preserve"> (F); </w:t>
            </w:r>
            <w:r w:rsidR="006C6D77" w:rsidRPr="003F68D9">
              <w:rPr>
                <w:rFonts w:ascii="Times New Roman" w:hAnsi="Times New Roman"/>
              </w:rPr>
              <w:t xml:space="preserve">Socratic </w:t>
            </w:r>
            <w:r w:rsidR="009A02B5">
              <w:rPr>
                <w:rFonts w:ascii="Times New Roman" w:hAnsi="Times New Roman"/>
              </w:rPr>
              <w:t>s</w:t>
            </w:r>
            <w:r w:rsidR="006C6D77" w:rsidRPr="003F68D9">
              <w:rPr>
                <w:rFonts w:ascii="Times New Roman" w:hAnsi="Times New Roman"/>
              </w:rPr>
              <w:t>eminar (F)</w:t>
            </w:r>
            <w:r w:rsidR="00BC02BB" w:rsidRPr="003F68D9">
              <w:rPr>
                <w:rFonts w:ascii="Times New Roman" w:hAnsi="Times New Roman"/>
              </w:rPr>
              <w:t xml:space="preserve">; </w:t>
            </w:r>
            <w:r w:rsidR="009A02B5">
              <w:rPr>
                <w:rFonts w:ascii="Times New Roman" w:hAnsi="Times New Roman"/>
              </w:rPr>
              <w:t>p</w:t>
            </w:r>
            <w:r w:rsidR="00BC02BB" w:rsidRPr="003F68D9">
              <w:rPr>
                <w:rFonts w:ascii="Times New Roman" w:hAnsi="Times New Roman"/>
              </w:rPr>
              <w:t xml:space="preserve">aper 2 </w:t>
            </w:r>
            <w:r w:rsidR="009A02B5">
              <w:rPr>
                <w:rFonts w:ascii="Times New Roman" w:hAnsi="Times New Roman"/>
              </w:rPr>
              <w:t>p</w:t>
            </w:r>
            <w:r w:rsidR="00BC02BB" w:rsidRPr="003F68D9">
              <w:rPr>
                <w:rFonts w:ascii="Times New Roman" w:hAnsi="Times New Roman"/>
              </w:rPr>
              <w:t>ractice</w:t>
            </w:r>
            <w:r w:rsidR="00400857" w:rsidRPr="003F68D9">
              <w:rPr>
                <w:rFonts w:ascii="Times New Roman" w:hAnsi="Times New Roman"/>
              </w:rPr>
              <w:t xml:space="preserve"> (S)</w:t>
            </w:r>
          </w:p>
          <w:p w:rsidR="006F1E57" w:rsidRPr="003F68D9" w:rsidRDefault="006F1E57" w:rsidP="006F1E57">
            <w:pPr>
              <w:pStyle w:val="ListParagraph"/>
              <w:numPr>
                <w:ilvl w:val="0"/>
                <w:numId w:val="33"/>
              </w:numPr>
              <w:spacing w:before="120" w:after="120" w:line="240" w:lineRule="auto"/>
              <w:rPr>
                <w:rFonts w:ascii="Times New Roman" w:hAnsi="Times New Roman"/>
              </w:rPr>
            </w:pPr>
            <w:proofErr w:type="spellStart"/>
            <w:r w:rsidRPr="003F68D9">
              <w:rPr>
                <w:rFonts w:ascii="Times New Roman" w:hAnsi="Times New Roman"/>
              </w:rPr>
              <w:t>Quizlet</w:t>
            </w:r>
            <w:proofErr w:type="spellEnd"/>
            <w:r w:rsidRPr="003F68D9">
              <w:rPr>
                <w:rFonts w:ascii="Times New Roman" w:hAnsi="Times New Roman"/>
              </w:rPr>
              <w:t xml:space="preserve"> (F);</w:t>
            </w:r>
            <w:r w:rsidR="009A02B5">
              <w:rPr>
                <w:rFonts w:ascii="Times New Roman" w:hAnsi="Times New Roman"/>
              </w:rPr>
              <w:t>First World War</w:t>
            </w:r>
            <w:r w:rsidRPr="003F68D9">
              <w:rPr>
                <w:rFonts w:ascii="Times New Roman" w:hAnsi="Times New Roman"/>
              </w:rPr>
              <w:t xml:space="preserve"> Jeopardy </w:t>
            </w:r>
            <w:r w:rsidR="009A02B5">
              <w:rPr>
                <w:rFonts w:ascii="Times New Roman" w:hAnsi="Times New Roman"/>
              </w:rPr>
              <w:t>g</w:t>
            </w:r>
            <w:r w:rsidRPr="003F68D9">
              <w:rPr>
                <w:rFonts w:ascii="Times New Roman" w:hAnsi="Times New Roman"/>
              </w:rPr>
              <w:t>ame (F)</w:t>
            </w:r>
          </w:p>
          <w:p w:rsidR="006C6D77" w:rsidRPr="003F68D9" w:rsidRDefault="006F1E57" w:rsidP="006F1E57">
            <w:pPr>
              <w:pStyle w:val="ListParagraph"/>
              <w:numPr>
                <w:ilvl w:val="0"/>
                <w:numId w:val="33"/>
              </w:numPr>
              <w:spacing w:before="120" w:after="120" w:line="240" w:lineRule="auto"/>
              <w:rPr>
                <w:rFonts w:ascii="Times New Roman" w:hAnsi="Times New Roman"/>
              </w:rPr>
            </w:pPr>
            <w:r w:rsidRPr="003F68D9">
              <w:rPr>
                <w:rFonts w:ascii="Times New Roman" w:hAnsi="Times New Roman"/>
              </w:rPr>
              <w:t>Key</w:t>
            </w:r>
            <w:r w:rsidR="009A02B5">
              <w:rPr>
                <w:rFonts w:ascii="Times New Roman" w:hAnsi="Times New Roman"/>
              </w:rPr>
              <w:t xml:space="preserve"> d</w:t>
            </w:r>
            <w:r w:rsidRPr="003F68D9">
              <w:rPr>
                <w:rFonts w:ascii="Times New Roman" w:hAnsi="Times New Roman"/>
              </w:rPr>
              <w:t xml:space="preserve">ate </w:t>
            </w:r>
            <w:r w:rsidR="009A02B5">
              <w:rPr>
                <w:rFonts w:ascii="Times New Roman" w:hAnsi="Times New Roman"/>
              </w:rPr>
              <w:t>m</w:t>
            </w:r>
            <w:r w:rsidRPr="003F68D9">
              <w:rPr>
                <w:rFonts w:ascii="Times New Roman" w:hAnsi="Times New Roman"/>
              </w:rPr>
              <w:t xml:space="preserve">ind </w:t>
            </w:r>
            <w:r w:rsidR="009A02B5">
              <w:rPr>
                <w:rFonts w:ascii="Times New Roman" w:hAnsi="Times New Roman"/>
              </w:rPr>
              <w:t>m</w:t>
            </w:r>
            <w:r w:rsidRPr="003F68D9">
              <w:rPr>
                <w:rFonts w:ascii="Times New Roman" w:hAnsi="Times New Roman"/>
              </w:rPr>
              <w:t>ap (F)</w:t>
            </w:r>
          </w:p>
          <w:p w:rsidR="00214CCF" w:rsidRDefault="00214CCF" w:rsidP="006F1E57">
            <w:pPr>
              <w:spacing w:before="120" w:after="120" w:line="240" w:lineRule="auto"/>
              <w:rPr>
                <w:rFonts w:ascii="Times New Roman" w:hAnsi="Times New Roman"/>
                <w:b/>
                <w:bCs/>
              </w:rPr>
            </w:pPr>
          </w:p>
          <w:p w:rsidR="006F1E57" w:rsidRPr="003F68D9" w:rsidRDefault="006F1E57" w:rsidP="006F1E57">
            <w:pPr>
              <w:spacing w:before="120" w:after="120" w:line="240" w:lineRule="auto"/>
              <w:rPr>
                <w:rFonts w:ascii="Times New Roman" w:hAnsi="Times New Roman"/>
                <w:b/>
                <w:bCs/>
              </w:rPr>
            </w:pPr>
            <w:r w:rsidRPr="003F68D9">
              <w:rPr>
                <w:rFonts w:ascii="Times New Roman" w:hAnsi="Times New Roman"/>
                <w:b/>
                <w:bCs/>
              </w:rPr>
              <w:t>Nature/</w:t>
            </w:r>
            <w:r w:rsidR="009A02B5">
              <w:rPr>
                <w:rFonts w:ascii="Times New Roman" w:hAnsi="Times New Roman"/>
                <w:b/>
                <w:bCs/>
              </w:rPr>
              <w:t>p</w:t>
            </w:r>
            <w:r w:rsidRPr="003F68D9">
              <w:rPr>
                <w:rFonts w:ascii="Times New Roman" w:hAnsi="Times New Roman"/>
                <w:b/>
                <w:bCs/>
              </w:rPr>
              <w:t xml:space="preserve">ractice of </w:t>
            </w:r>
            <w:r w:rsidR="009A02B5">
              <w:rPr>
                <w:rFonts w:ascii="Times New Roman" w:hAnsi="Times New Roman"/>
                <w:b/>
                <w:bCs/>
              </w:rPr>
              <w:t>the First World War</w:t>
            </w:r>
          </w:p>
          <w:p w:rsidR="006F1E57" w:rsidRPr="003F68D9" w:rsidRDefault="00BC02BB" w:rsidP="006F1E57">
            <w:pPr>
              <w:pStyle w:val="ListParagraph"/>
              <w:numPr>
                <w:ilvl w:val="0"/>
                <w:numId w:val="33"/>
              </w:numPr>
              <w:spacing w:before="120" w:after="120" w:line="240" w:lineRule="auto"/>
              <w:rPr>
                <w:rFonts w:ascii="Times New Roman" w:hAnsi="Times New Roman"/>
              </w:rPr>
            </w:pPr>
            <w:r w:rsidRPr="003F68D9">
              <w:rPr>
                <w:rFonts w:ascii="Times New Roman" w:hAnsi="Times New Roman"/>
              </w:rPr>
              <w:t>Photo</w:t>
            </w:r>
            <w:r w:rsidR="009A02B5">
              <w:rPr>
                <w:rFonts w:ascii="Times New Roman" w:hAnsi="Times New Roman"/>
              </w:rPr>
              <w:t xml:space="preserve"> </w:t>
            </w:r>
            <w:r w:rsidRPr="003F68D9">
              <w:rPr>
                <w:rFonts w:ascii="Times New Roman" w:hAnsi="Times New Roman"/>
              </w:rPr>
              <w:t>essay (F)</w:t>
            </w:r>
          </w:p>
          <w:p w:rsidR="00BC02BB" w:rsidRPr="003F68D9" w:rsidRDefault="00BC02BB" w:rsidP="00BC02BB">
            <w:pPr>
              <w:pStyle w:val="ListParagraph"/>
              <w:numPr>
                <w:ilvl w:val="0"/>
                <w:numId w:val="33"/>
              </w:numPr>
              <w:spacing w:before="120" w:after="120" w:line="240" w:lineRule="auto"/>
              <w:rPr>
                <w:rFonts w:ascii="Times New Roman" w:hAnsi="Times New Roman"/>
              </w:rPr>
            </w:pPr>
            <w:r w:rsidRPr="003F68D9">
              <w:rPr>
                <w:rFonts w:ascii="Times New Roman" w:hAnsi="Times New Roman"/>
              </w:rPr>
              <w:t xml:space="preserve">Jane Schaffer </w:t>
            </w:r>
            <w:r w:rsidR="009A02B5">
              <w:rPr>
                <w:rFonts w:ascii="Times New Roman" w:hAnsi="Times New Roman"/>
              </w:rPr>
              <w:t>p</w:t>
            </w:r>
            <w:r w:rsidRPr="003F68D9">
              <w:rPr>
                <w:rFonts w:ascii="Times New Roman" w:hAnsi="Times New Roman"/>
              </w:rPr>
              <w:t>aragraph (F)</w:t>
            </w:r>
          </w:p>
          <w:p w:rsidR="00BC02BB" w:rsidRPr="003F68D9" w:rsidRDefault="00161634" w:rsidP="006F1E57">
            <w:pPr>
              <w:pStyle w:val="ListParagraph"/>
              <w:numPr>
                <w:ilvl w:val="0"/>
                <w:numId w:val="33"/>
              </w:numPr>
              <w:spacing w:before="120" w:after="120" w:line="240" w:lineRule="auto"/>
              <w:rPr>
                <w:rFonts w:ascii="Times New Roman" w:hAnsi="Times New Roman"/>
              </w:rPr>
            </w:pPr>
            <w:r w:rsidRPr="003F68D9">
              <w:rPr>
                <w:rFonts w:ascii="Times New Roman" w:hAnsi="Times New Roman"/>
              </w:rPr>
              <w:t xml:space="preserve">Graphic </w:t>
            </w:r>
            <w:r w:rsidR="009A02B5">
              <w:rPr>
                <w:rFonts w:ascii="Times New Roman" w:hAnsi="Times New Roman"/>
              </w:rPr>
              <w:t>o</w:t>
            </w:r>
            <w:r w:rsidRPr="003F68D9">
              <w:rPr>
                <w:rFonts w:ascii="Times New Roman" w:hAnsi="Times New Roman"/>
              </w:rPr>
              <w:t xml:space="preserve">rganizer (F); </w:t>
            </w:r>
            <w:r w:rsidR="009A02B5">
              <w:rPr>
                <w:rFonts w:ascii="Times New Roman" w:hAnsi="Times New Roman"/>
              </w:rPr>
              <w:t>s</w:t>
            </w:r>
            <w:r w:rsidRPr="003F68D9">
              <w:rPr>
                <w:rFonts w:ascii="Times New Roman" w:hAnsi="Times New Roman"/>
              </w:rPr>
              <w:t>imulation (F)</w:t>
            </w:r>
          </w:p>
          <w:p w:rsidR="00214CCF" w:rsidRDefault="00214CCF" w:rsidP="00161634">
            <w:pPr>
              <w:spacing w:before="120" w:after="120" w:line="240" w:lineRule="auto"/>
              <w:rPr>
                <w:rFonts w:ascii="Times New Roman" w:hAnsi="Times New Roman"/>
                <w:b/>
                <w:bCs/>
              </w:rPr>
            </w:pPr>
          </w:p>
          <w:p w:rsidR="00214CCF" w:rsidRDefault="00214CCF" w:rsidP="00161634">
            <w:pPr>
              <w:spacing w:before="120" w:after="120" w:line="240" w:lineRule="auto"/>
              <w:rPr>
                <w:rFonts w:ascii="Times New Roman" w:hAnsi="Times New Roman"/>
                <w:b/>
                <w:bCs/>
              </w:rPr>
            </w:pPr>
          </w:p>
          <w:p w:rsidR="00214CCF" w:rsidRDefault="00214CCF" w:rsidP="00161634">
            <w:pPr>
              <w:spacing w:before="120" w:after="120" w:line="240" w:lineRule="auto"/>
              <w:rPr>
                <w:rFonts w:ascii="Times New Roman" w:hAnsi="Times New Roman"/>
                <w:b/>
                <w:bCs/>
              </w:rPr>
            </w:pPr>
          </w:p>
          <w:p w:rsidR="00214CCF" w:rsidRDefault="00214CCF" w:rsidP="00161634">
            <w:pPr>
              <w:spacing w:before="120" w:after="120" w:line="240" w:lineRule="auto"/>
              <w:rPr>
                <w:rFonts w:ascii="Times New Roman" w:hAnsi="Times New Roman"/>
                <w:b/>
                <w:bCs/>
              </w:rPr>
            </w:pPr>
          </w:p>
          <w:p w:rsidR="00214CCF" w:rsidRDefault="00214CCF" w:rsidP="00161634">
            <w:pPr>
              <w:spacing w:before="120" w:after="120" w:line="240" w:lineRule="auto"/>
              <w:rPr>
                <w:rFonts w:ascii="Times New Roman" w:hAnsi="Times New Roman"/>
                <w:b/>
                <w:bCs/>
              </w:rPr>
            </w:pPr>
          </w:p>
          <w:p w:rsidR="00214CCF" w:rsidRDefault="00214CCF" w:rsidP="00161634">
            <w:pPr>
              <w:spacing w:before="120" w:after="120" w:line="240" w:lineRule="auto"/>
              <w:rPr>
                <w:rFonts w:ascii="Times New Roman" w:hAnsi="Times New Roman"/>
                <w:b/>
                <w:bCs/>
              </w:rPr>
            </w:pPr>
          </w:p>
          <w:p w:rsidR="00161634" w:rsidRPr="003F68D9" w:rsidRDefault="00161634" w:rsidP="00161634">
            <w:pPr>
              <w:spacing w:before="120" w:after="120" w:line="240" w:lineRule="auto"/>
              <w:rPr>
                <w:rFonts w:ascii="Times New Roman" w:hAnsi="Times New Roman"/>
                <w:b/>
                <w:bCs/>
              </w:rPr>
            </w:pPr>
            <w:r w:rsidRPr="003F68D9">
              <w:rPr>
                <w:rFonts w:ascii="Times New Roman" w:hAnsi="Times New Roman"/>
                <w:b/>
                <w:bCs/>
              </w:rPr>
              <w:t>Effects</w:t>
            </w:r>
          </w:p>
          <w:p w:rsidR="00161634" w:rsidRPr="003F68D9" w:rsidRDefault="00400857" w:rsidP="00161634">
            <w:pPr>
              <w:pStyle w:val="ListParagraph"/>
              <w:numPr>
                <w:ilvl w:val="0"/>
                <w:numId w:val="33"/>
              </w:numPr>
              <w:spacing w:before="120" w:after="120" w:line="240" w:lineRule="auto"/>
              <w:rPr>
                <w:rFonts w:ascii="Times New Roman" w:hAnsi="Times New Roman"/>
              </w:rPr>
            </w:pPr>
            <w:r w:rsidRPr="003F68D9">
              <w:rPr>
                <w:rFonts w:ascii="Times New Roman" w:hAnsi="Times New Roman"/>
              </w:rPr>
              <w:t xml:space="preserve">Google </w:t>
            </w:r>
            <w:r w:rsidR="009A02B5">
              <w:rPr>
                <w:rFonts w:ascii="Times New Roman" w:hAnsi="Times New Roman"/>
              </w:rPr>
              <w:t>p</w:t>
            </w:r>
            <w:r w:rsidRPr="003F68D9">
              <w:rPr>
                <w:rFonts w:ascii="Times New Roman" w:hAnsi="Times New Roman"/>
              </w:rPr>
              <w:t>resentation (S</w:t>
            </w:r>
            <w:r w:rsidR="0092558F" w:rsidRPr="003F68D9">
              <w:rPr>
                <w:rFonts w:ascii="Times New Roman" w:hAnsi="Times New Roman"/>
              </w:rPr>
              <w:t>)</w:t>
            </w:r>
          </w:p>
          <w:p w:rsidR="0092558F" w:rsidRPr="003F68D9" w:rsidRDefault="0092558F" w:rsidP="00161634">
            <w:pPr>
              <w:pStyle w:val="ListParagraph"/>
              <w:numPr>
                <w:ilvl w:val="0"/>
                <w:numId w:val="33"/>
              </w:numPr>
              <w:spacing w:before="120" w:after="120" w:line="240" w:lineRule="auto"/>
              <w:rPr>
                <w:rFonts w:ascii="Times New Roman" w:hAnsi="Times New Roman"/>
              </w:rPr>
            </w:pPr>
            <w:r w:rsidRPr="003F68D9">
              <w:rPr>
                <w:rFonts w:ascii="Times New Roman" w:hAnsi="Times New Roman"/>
              </w:rPr>
              <w:t xml:space="preserve">League </w:t>
            </w:r>
            <w:r w:rsidR="009A02B5">
              <w:rPr>
                <w:rFonts w:ascii="Times New Roman" w:hAnsi="Times New Roman"/>
              </w:rPr>
              <w:t>s</w:t>
            </w:r>
            <w:r w:rsidRPr="003F68D9">
              <w:rPr>
                <w:rFonts w:ascii="Times New Roman" w:hAnsi="Times New Roman"/>
              </w:rPr>
              <w:t>imulation (F)</w:t>
            </w:r>
          </w:p>
          <w:p w:rsidR="0092558F" w:rsidRPr="003F68D9" w:rsidRDefault="0092558F" w:rsidP="00161634">
            <w:pPr>
              <w:pStyle w:val="ListParagraph"/>
              <w:numPr>
                <w:ilvl w:val="0"/>
                <w:numId w:val="33"/>
              </w:numPr>
              <w:spacing w:before="120" w:after="120" w:line="240" w:lineRule="auto"/>
              <w:rPr>
                <w:rFonts w:ascii="Times New Roman" w:hAnsi="Times New Roman"/>
              </w:rPr>
            </w:pPr>
            <w:r w:rsidRPr="003F68D9">
              <w:rPr>
                <w:rFonts w:ascii="Times New Roman" w:hAnsi="Times New Roman"/>
              </w:rPr>
              <w:t xml:space="preserve">Map </w:t>
            </w:r>
            <w:r w:rsidR="009A02B5">
              <w:rPr>
                <w:rFonts w:ascii="Times New Roman" w:hAnsi="Times New Roman"/>
              </w:rPr>
              <w:t>a</w:t>
            </w:r>
            <w:r w:rsidRPr="003F68D9">
              <w:rPr>
                <w:rFonts w:ascii="Times New Roman" w:hAnsi="Times New Roman"/>
              </w:rPr>
              <w:t>ctivity (F)</w:t>
            </w:r>
          </w:p>
          <w:p w:rsidR="0092558F" w:rsidRPr="003F68D9" w:rsidRDefault="0092558F" w:rsidP="00161634">
            <w:pPr>
              <w:pStyle w:val="ListParagraph"/>
              <w:numPr>
                <w:ilvl w:val="0"/>
                <w:numId w:val="33"/>
              </w:numPr>
              <w:spacing w:before="120" w:after="120" w:line="240" w:lineRule="auto"/>
              <w:rPr>
                <w:rFonts w:ascii="Times New Roman" w:hAnsi="Times New Roman"/>
              </w:rPr>
            </w:pPr>
            <w:r w:rsidRPr="003F68D9">
              <w:rPr>
                <w:rFonts w:ascii="Times New Roman" w:hAnsi="Times New Roman"/>
              </w:rPr>
              <w:t xml:space="preserve">Exit </w:t>
            </w:r>
            <w:r w:rsidR="009A02B5">
              <w:rPr>
                <w:rFonts w:ascii="Times New Roman" w:hAnsi="Times New Roman"/>
              </w:rPr>
              <w:t>t</w:t>
            </w:r>
            <w:r w:rsidRPr="003F68D9">
              <w:rPr>
                <w:rFonts w:ascii="Times New Roman" w:hAnsi="Times New Roman"/>
              </w:rPr>
              <w:t>icket (F)</w:t>
            </w:r>
          </w:p>
          <w:p w:rsidR="00F225C5" w:rsidRDefault="00F225C5" w:rsidP="00522A9A">
            <w:pPr>
              <w:spacing w:before="120" w:after="120" w:line="240" w:lineRule="auto"/>
              <w:rPr>
                <w:rFonts w:ascii="Times New Roman" w:hAnsi="Times New Roman"/>
                <w:b/>
                <w:bCs/>
                <w:u w:val="single"/>
              </w:rPr>
            </w:pPr>
          </w:p>
          <w:p w:rsidR="00E74541" w:rsidRDefault="00E74541" w:rsidP="00522A9A">
            <w:pPr>
              <w:spacing w:before="120" w:after="120" w:line="240" w:lineRule="auto"/>
              <w:rPr>
                <w:rFonts w:ascii="Times New Roman" w:hAnsi="Times New Roman"/>
                <w:b/>
                <w:bCs/>
                <w:u w:val="single"/>
              </w:rPr>
            </w:pPr>
          </w:p>
          <w:p w:rsidR="00F32D16" w:rsidRDefault="00F32D16" w:rsidP="00522A9A">
            <w:pPr>
              <w:spacing w:before="120" w:after="120" w:line="240" w:lineRule="auto"/>
              <w:rPr>
                <w:rFonts w:ascii="Times New Roman" w:hAnsi="Times New Roman"/>
                <w:b/>
                <w:bCs/>
                <w:u w:val="single"/>
              </w:rPr>
            </w:pPr>
          </w:p>
          <w:p w:rsidR="00522A9A" w:rsidRPr="00F32D16" w:rsidRDefault="00522A9A" w:rsidP="00522A9A">
            <w:pPr>
              <w:spacing w:before="120" w:after="120" w:line="240" w:lineRule="auto"/>
              <w:rPr>
                <w:rFonts w:ascii="Times New Roman" w:hAnsi="Times New Roman"/>
                <w:u w:val="single"/>
              </w:rPr>
            </w:pPr>
            <w:r w:rsidRPr="00F32D16">
              <w:rPr>
                <w:rFonts w:ascii="Times New Roman" w:hAnsi="Times New Roman"/>
                <w:bCs/>
                <w:u w:val="single"/>
              </w:rPr>
              <w:t>Skills</w:t>
            </w:r>
            <w:r w:rsidR="004B7841">
              <w:rPr>
                <w:rFonts w:ascii="Times New Roman" w:hAnsi="Times New Roman"/>
                <w:bCs/>
                <w:u w:val="single"/>
              </w:rPr>
              <w:t>-based:</w:t>
            </w:r>
          </w:p>
          <w:p w:rsidR="0092558F" w:rsidRPr="003F68D9" w:rsidRDefault="00400857" w:rsidP="0092558F">
            <w:pPr>
              <w:pStyle w:val="ListParagraph"/>
              <w:numPr>
                <w:ilvl w:val="0"/>
                <w:numId w:val="33"/>
              </w:numPr>
              <w:spacing w:before="120" w:after="120" w:line="240" w:lineRule="auto"/>
              <w:rPr>
                <w:rFonts w:ascii="Times New Roman" w:hAnsi="Times New Roman"/>
              </w:rPr>
            </w:pPr>
            <w:r w:rsidRPr="003F68D9">
              <w:rPr>
                <w:rFonts w:ascii="Times New Roman" w:hAnsi="Times New Roman"/>
              </w:rPr>
              <w:t xml:space="preserve">Cornell </w:t>
            </w:r>
            <w:r w:rsidR="009A02B5">
              <w:rPr>
                <w:rFonts w:ascii="Times New Roman" w:hAnsi="Times New Roman"/>
              </w:rPr>
              <w:t>n</w:t>
            </w:r>
            <w:r w:rsidRPr="003F68D9">
              <w:rPr>
                <w:rFonts w:ascii="Times New Roman" w:hAnsi="Times New Roman"/>
              </w:rPr>
              <w:t xml:space="preserve">otes (F); </w:t>
            </w:r>
            <w:r w:rsidR="009A02B5">
              <w:rPr>
                <w:rFonts w:ascii="Times New Roman" w:hAnsi="Times New Roman"/>
              </w:rPr>
              <w:t>p</w:t>
            </w:r>
            <w:r w:rsidRPr="003F68D9">
              <w:rPr>
                <w:rFonts w:ascii="Times New Roman" w:hAnsi="Times New Roman"/>
              </w:rPr>
              <w:t xml:space="preserve">aper 2 </w:t>
            </w:r>
            <w:r w:rsidR="009A02B5">
              <w:rPr>
                <w:rFonts w:ascii="Times New Roman" w:hAnsi="Times New Roman"/>
              </w:rPr>
              <w:t>p</w:t>
            </w:r>
            <w:r w:rsidRPr="003F68D9">
              <w:rPr>
                <w:rFonts w:ascii="Times New Roman" w:hAnsi="Times New Roman"/>
              </w:rPr>
              <w:t>ractice (S)</w:t>
            </w:r>
          </w:p>
          <w:p w:rsidR="00400857" w:rsidRPr="003F68D9" w:rsidRDefault="004F77CD" w:rsidP="0092558F">
            <w:pPr>
              <w:pStyle w:val="ListParagraph"/>
              <w:numPr>
                <w:ilvl w:val="0"/>
                <w:numId w:val="33"/>
              </w:numPr>
              <w:spacing w:before="120" w:after="120" w:line="240" w:lineRule="auto"/>
              <w:rPr>
                <w:rFonts w:ascii="Times New Roman" w:hAnsi="Times New Roman"/>
              </w:rPr>
            </w:pPr>
            <w:r w:rsidRPr="003F68D9">
              <w:rPr>
                <w:rFonts w:ascii="Times New Roman" w:hAnsi="Times New Roman"/>
              </w:rPr>
              <w:t xml:space="preserve">Socratic </w:t>
            </w:r>
            <w:r w:rsidR="009A02B5">
              <w:rPr>
                <w:rFonts w:ascii="Times New Roman" w:hAnsi="Times New Roman"/>
              </w:rPr>
              <w:t>s</w:t>
            </w:r>
            <w:r w:rsidRPr="003F68D9">
              <w:rPr>
                <w:rFonts w:ascii="Times New Roman" w:hAnsi="Times New Roman"/>
              </w:rPr>
              <w:t xml:space="preserve">eminar (F); </w:t>
            </w:r>
            <w:r w:rsidR="009A02B5">
              <w:rPr>
                <w:rFonts w:ascii="Times New Roman" w:hAnsi="Times New Roman"/>
              </w:rPr>
              <w:t>p</w:t>
            </w:r>
            <w:r w:rsidRPr="003F68D9">
              <w:rPr>
                <w:rFonts w:ascii="Times New Roman" w:hAnsi="Times New Roman"/>
              </w:rPr>
              <w:t xml:space="preserve">aper 2 </w:t>
            </w:r>
            <w:r w:rsidR="009A02B5">
              <w:rPr>
                <w:rFonts w:ascii="Times New Roman" w:hAnsi="Times New Roman"/>
              </w:rPr>
              <w:t>p</w:t>
            </w:r>
            <w:r w:rsidRPr="003F68D9">
              <w:rPr>
                <w:rFonts w:ascii="Times New Roman" w:hAnsi="Times New Roman"/>
              </w:rPr>
              <w:t>ractice (S)</w:t>
            </w:r>
          </w:p>
          <w:p w:rsidR="004F77CD" w:rsidRPr="003F68D9" w:rsidRDefault="004F77CD" w:rsidP="0092558F">
            <w:pPr>
              <w:pStyle w:val="ListParagraph"/>
              <w:numPr>
                <w:ilvl w:val="0"/>
                <w:numId w:val="33"/>
              </w:numPr>
              <w:spacing w:before="120" w:after="120" w:line="240" w:lineRule="auto"/>
              <w:rPr>
                <w:rFonts w:ascii="Times New Roman" w:hAnsi="Times New Roman"/>
              </w:rPr>
            </w:pPr>
            <w:r w:rsidRPr="003F68D9">
              <w:rPr>
                <w:rFonts w:ascii="Times New Roman" w:hAnsi="Times New Roman"/>
              </w:rPr>
              <w:t xml:space="preserve">Flow </w:t>
            </w:r>
            <w:r w:rsidR="009A02B5">
              <w:rPr>
                <w:rFonts w:ascii="Times New Roman" w:hAnsi="Times New Roman"/>
              </w:rPr>
              <w:t>c</w:t>
            </w:r>
            <w:r w:rsidRPr="003F68D9">
              <w:rPr>
                <w:rFonts w:ascii="Times New Roman" w:hAnsi="Times New Roman"/>
              </w:rPr>
              <w:t xml:space="preserve">hart (F); Google </w:t>
            </w:r>
            <w:r w:rsidR="009A02B5">
              <w:rPr>
                <w:rFonts w:ascii="Times New Roman" w:hAnsi="Times New Roman"/>
              </w:rPr>
              <w:t>p</w:t>
            </w:r>
            <w:r w:rsidRPr="003F68D9">
              <w:rPr>
                <w:rFonts w:ascii="Times New Roman" w:hAnsi="Times New Roman"/>
              </w:rPr>
              <w:t xml:space="preserve">resentation (F); </w:t>
            </w:r>
            <w:r w:rsidR="009A02B5">
              <w:rPr>
                <w:rFonts w:ascii="Times New Roman" w:hAnsi="Times New Roman"/>
              </w:rPr>
              <w:t>p</w:t>
            </w:r>
            <w:r w:rsidRPr="003F68D9">
              <w:rPr>
                <w:rFonts w:ascii="Times New Roman" w:hAnsi="Times New Roman"/>
              </w:rPr>
              <w:t xml:space="preserve">aper 2 </w:t>
            </w:r>
            <w:r w:rsidR="009A02B5">
              <w:rPr>
                <w:rFonts w:ascii="Times New Roman" w:hAnsi="Times New Roman"/>
              </w:rPr>
              <w:t>p</w:t>
            </w:r>
            <w:r w:rsidRPr="003F68D9">
              <w:rPr>
                <w:rFonts w:ascii="Times New Roman" w:hAnsi="Times New Roman"/>
              </w:rPr>
              <w:t>ractice (S)</w:t>
            </w:r>
          </w:p>
          <w:p w:rsidR="004F77CD" w:rsidRPr="003F68D9" w:rsidRDefault="009A50EA" w:rsidP="0092558F">
            <w:pPr>
              <w:pStyle w:val="ListParagraph"/>
              <w:numPr>
                <w:ilvl w:val="0"/>
                <w:numId w:val="33"/>
              </w:numPr>
              <w:spacing w:before="120" w:after="120" w:line="240" w:lineRule="auto"/>
              <w:rPr>
                <w:rFonts w:ascii="Times New Roman" w:hAnsi="Times New Roman"/>
              </w:rPr>
            </w:pPr>
            <w:r w:rsidRPr="003F68D9">
              <w:rPr>
                <w:rFonts w:ascii="Times New Roman" w:hAnsi="Times New Roman"/>
              </w:rPr>
              <w:t xml:space="preserve">Outline (F); </w:t>
            </w:r>
            <w:r w:rsidR="009A02B5">
              <w:rPr>
                <w:rFonts w:ascii="Times New Roman" w:hAnsi="Times New Roman"/>
              </w:rPr>
              <w:t>r</w:t>
            </w:r>
            <w:r w:rsidRPr="003F68D9">
              <w:rPr>
                <w:rFonts w:ascii="Times New Roman" w:hAnsi="Times New Roman"/>
              </w:rPr>
              <w:t xml:space="preserve">ough </w:t>
            </w:r>
            <w:r w:rsidR="009A02B5">
              <w:rPr>
                <w:rFonts w:ascii="Times New Roman" w:hAnsi="Times New Roman"/>
              </w:rPr>
              <w:t>d</w:t>
            </w:r>
            <w:r w:rsidRPr="003F68D9">
              <w:rPr>
                <w:rFonts w:ascii="Times New Roman" w:hAnsi="Times New Roman"/>
              </w:rPr>
              <w:t xml:space="preserve">raft (F); </w:t>
            </w:r>
            <w:r w:rsidR="009A02B5">
              <w:rPr>
                <w:rFonts w:ascii="Times New Roman" w:hAnsi="Times New Roman"/>
              </w:rPr>
              <w:t>p</w:t>
            </w:r>
            <w:r w:rsidRPr="003F68D9">
              <w:rPr>
                <w:rFonts w:ascii="Times New Roman" w:hAnsi="Times New Roman"/>
              </w:rPr>
              <w:t xml:space="preserve">aper 2 </w:t>
            </w:r>
            <w:r w:rsidR="009A02B5">
              <w:rPr>
                <w:rFonts w:ascii="Times New Roman" w:hAnsi="Times New Roman"/>
              </w:rPr>
              <w:t>p</w:t>
            </w:r>
            <w:r w:rsidRPr="003F68D9">
              <w:rPr>
                <w:rFonts w:ascii="Times New Roman" w:hAnsi="Times New Roman"/>
              </w:rPr>
              <w:t>ractice (S)</w:t>
            </w:r>
          </w:p>
          <w:p w:rsidR="00522A9A" w:rsidRPr="00F32D16" w:rsidRDefault="004B7841" w:rsidP="00522A9A">
            <w:pPr>
              <w:spacing w:before="120" w:after="120" w:line="240" w:lineRule="auto"/>
              <w:rPr>
                <w:rFonts w:ascii="Times New Roman" w:hAnsi="Times New Roman"/>
                <w:bCs/>
                <w:u w:val="single"/>
              </w:rPr>
            </w:pPr>
            <w:r>
              <w:rPr>
                <w:rFonts w:ascii="Times New Roman" w:hAnsi="Times New Roman"/>
                <w:bCs/>
                <w:u w:val="single"/>
              </w:rPr>
              <w:t>Concept-based:</w:t>
            </w:r>
          </w:p>
          <w:p w:rsidR="007A1D27" w:rsidRPr="003F68D9" w:rsidRDefault="007A1D27" w:rsidP="0092558F">
            <w:pPr>
              <w:pStyle w:val="ListParagraph"/>
              <w:numPr>
                <w:ilvl w:val="0"/>
                <w:numId w:val="33"/>
              </w:numPr>
              <w:spacing w:before="120" w:after="120" w:line="240" w:lineRule="auto"/>
              <w:rPr>
                <w:rFonts w:ascii="Times New Roman" w:hAnsi="Times New Roman"/>
              </w:rPr>
            </w:pPr>
            <w:r w:rsidRPr="003F68D9">
              <w:rPr>
                <w:rFonts w:ascii="Times New Roman" w:hAnsi="Times New Roman"/>
              </w:rPr>
              <w:t xml:space="preserve">Simulation (F); Socratic </w:t>
            </w:r>
            <w:r w:rsidR="009A02B5">
              <w:rPr>
                <w:rFonts w:ascii="Times New Roman" w:hAnsi="Times New Roman"/>
              </w:rPr>
              <w:t>s</w:t>
            </w:r>
            <w:r w:rsidRPr="003F68D9">
              <w:rPr>
                <w:rFonts w:ascii="Times New Roman" w:hAnsi="Times New Roman"/>
              </w:rPr>
              <w:t>eminar (F)</w:t>
            </w:r>
            <w:r w:rsidR="009A02B5">
              <w:rPr>
                <w:rFonts w:ascii="Times New Roman" w:hAnsi="Times New Roman"/>
              </w:rPr>
              <w:t>,</w:t>
            </w:r>
            <w:r w:rsidRPr="003F68D9">
              <w:rPr>
                <w:rFonts w:ascii="Times New Roman" w:hAnsi="Times New Roman"/>
              </w:rPr>
              <w:t xml:space="preserve"> </w:t>
            </w:r>
            <w:r w:rsidR="009A02B5">
              <w:rPr>
                <w:rFonts w:ascii="Times New Roman" w:hAnsi="Times New Roman"/>
              </w:rPr>
              <w:t>p</w:t>
            </w:r>
            <w:r w:rsidRPr="003F68D9">
              <w:rPr>
                <w:rFonts w:ascii="Times New Roman" w:hAnsi="Times New Roman"/>
              </w:rPr>
              <w:t xml:space="preserve">resentation (F); </w:t>
            </w:r>
            <w:r w:rsidR="009A02B5">
              <w:rPr>
                <w:rFonts w:ascii="Times New Roman" w:hAnsi="Times New Roman"/>
              </w:rPr>
              <w:t>p</w:t>
            </w:r>
            <w:r w:rsidRPr="003F68D9">
              <w:rPr>
                <w:rFonts w:ascii="Times New Roman" w:hAnsi="Times New Roman"/>
              </w:rPr>
              <w:t xml:space="preserve">aper 2 </w:t>
            </w:r>
            <w:r w:rsidR="009A02B5">
              <w:rPr>
                <w:rFonts w:ascii="Times New Roman" w:hAnsi="Times New Roman"/>
              </w:rPr>
              <w:t>p</w:t>
            </w:r>
            <w:r w:rsidRPr="003F68D9">
              <w:rPr>
                <w:rFonts w:ascii="Times New Roman" w:hAnsi="Times New Roman"/>
              </w:rPr>
              <w:t>ractice (S)</w:t>
            </w:r>
          </w:p>
          <w:p w:rsidR="007A1D27" w:rsidRPr="003F68D9" w:rsidRDefault="007A1D27" w:rsidP="007A1D27">
            <w:pPr>
              <w:pStyle w:val="ListParagraph"/>
              <w:numPr>
                <w:ilvl w:val="0"/>
                <w:numId w:val="33"/>
              </w:numPr>
              <w:spacing w:before="120" w:after="120" w:line="240" w:lineRule="auto"/>
              <w:rPr>
                <w:rFonts w:ascii="Times New Roman" w:hAnsi="Times New Roman"/>
              </w:rPr>
            </w:pPr>
            <w:r w:rsidRPr="003F68D9">
              <w:rPr>
                <w:rFonts w:ascii="Times New Roman" w:hAnsi="Times New Roman"/>
              </w:rPr>
              <w:t xml:space="preserve">Simulation (F); Socratic </w:t>
            </w:r>
            <w:r w:rsidR="009A02B5">
              <w:rPr>
                <w:rFonts w:ascii="Times New Roman" w:hAnsi="Times New Roman"/>
              </w:rPr>
              <w:t>s</w:t>
            </w:r>
            <w:r w:rsidRPr="003F68D9">
              <w:rPr>
                <w:rFonts w:ascii="Times New Roman" w:hAnsi="Times New Roman"/>
              </w:rPr>
              <w:t>eminar (F)</w:t>
            </w:r>
            <w:r w:rsidR="009A02B5">
              <w:rPr>
                <w:rFonts w:ascii="Times New Roman" w:hAnsi="Times New Roman"/>
              </w:rPr>
              <w:t>,</w:t>
            </w:r>
            <w:r w:rsidRPr="003F68D9">
              <w:rPr>
                <w:rFonts w:ascii="Times New Roman" w:hAnsi="Times New Roman"/>
              </w:rPr>
              <w:t xml:space="preserve"> </w:t>
            </w:r>
            <w:r w:rsidR="009A02B5">
              <w:rPr>
                <w:rFonts w:ascii="Times New Roman" w:hAnsi="Times New Roman"/>
              </w:rPr>
              <w:t>p</w:t>
            </w:r>
            <w:r w:rsidRPr="003F68D9">
              <w:rPr>
                <w:rFonts w:ascii="Times New Roman" w:hAnsi="Times New Roman"/>
              </w:rPr>
              <w:t xml:space="preserve">resentation (F); </w:t>
            </w:r>
            <w:r w:rsidR="009A02B5">
              <w:rPr>
                <w:rFonts w:ascii="Times New Roman" w:hAnsi="Times New Roman"/>
              </w:rPr>
              <w:t>p</w:t>
            </w:r>
            <w:r w:rsidRPr="003F68D9">
              <w:rPr>
                <w:rFonts w:ascii="Times New Roman" w:hAnsi="Times New Roman"/>
              </w:rPr>
              <w:t xml:space="preserve">aper 2 </w:t>
            </w:r>
            <w:r w:rsidR="009A02B5">
              <w:rPr>
                <w:rFonts w:ascii="Times New Roman" w:hAnsi="Times New Roman"/>
              </w:rPr>
              <w:t>p</w:t>
            </w:r>
            <w:r w:rsidRPr="003F68D9">
              <w:rPr>
                <w:rFonts w:ascii="Times New Roman" w:hAnsi="Times New Roman"/>
              </w:rPr>
              <w:t>ractice (S)</w:t>
            </w:r>
          </w:p>
          <w:p w:rsidR="007F1337" w:rsidRDefault="007A1D27">
            <w:pPr>
              <w:pStyle w:val="ListParagraph"/>
              <w:numPr>
                <w:ilvl w:val="0"/>
                <w:numId w:val="33"/>
              </w:numPr>
              <w:spacing w:before="120" w:after="120" w:line="240" w:lineRule="auto"/>
              <w:rPr>
                <w:rFonts w:ascii="Times New Roman" w:hAnsi="Times New Roman"/>
              </w:rPr>
            </w:pPr>
            <w:r w:rsidRPr="003F68D9">
              <w:rPr>
                <w:rFonts w:ascii="Times New Roman" w:hAnsi="Times New Roman"/>
              </w:rPr>
              <w:t xml:space="preserve">Simulation (F); Socratic </w:t>
            </w:r>
            <w:r w:rsidR="009A02B5">
              <w:rPr>
                <w:rFonts w:ascii="Times New Roman" w:hAnsi="Times New Roman"/>
              </w:rPr>
              <w:t>s</w:t>
            </w:r>
            <w:r w:rsidRPr="003F68D9">
              <w:rPr>
                <w:rFonts w:ascii="Times New Roman" w:hAnsi="Times New Roman"/>
              </w:rPr>
              <w:t>eminar (F)</w:t>
            </w:r>
            <w:r w:rsidR="009A02B5">
              <w:rPr>
                <w:rFonts w:ascii="Times New Roman" w:hAnsi="Times New Roman"/>
              </w:rPr>
              <w:t>,</w:t>
            </w:r>
            <w:r w:rsidRPr="003F68D9">
              <w:rPr>
                <w:rFonts w:ascii="Times New Roman" w:hAnsi="Times New Roman"/>
              </w:rPr>
              <w:t xml:space="preserve"> </w:t>
            </w:r>
            <w:r w:rsidR="009A02B5">
              <w:rPr>
                <w:rFonts w:ascii="Times New Roman" w:hAnsi="Times New Roman"/>
              </w:rPr>
              <w:t>p</w:t>
            </w:r>
            <w:r w:rsidRPr="003F68D9">
              <w:rPr>
                <w:rFonts w:ascii="Times New Roman" w:hAnsi="Times New Roman"/>
              </w:rPr>
              <w:t xml:space="preserve">resentation (F); </w:t>
            </w:r>
            <w:r w:rsidR="009A02B5">
              <w:rPr>
                <w:rFonts w:ascii="Times New Roman" w:hAnsi="Times New Roman"/>
              </w:rPr>
              <w:t>p</w:t>
            </w:r>
            <w:r w:rsidRPr="003F68D9">
              <w:rPr>
                <w:rFonts w:ascii="Times New Roman" w:hAnsi="Times New Roman"/>
              </w:rPr>
              <w:t xml:space="preserve">aper 2 </w:t>
            </w:r>
            <w:r w:rsidR="009A02B5">
              <w:rPr>
                <w:rFonts w:ascii="Times New Roman" w:hAnsi="Times New Roman"/>
              </w:rPr>
              <w:t>p</w:t>
            </w:r>
            <w:r w:rsidRPr="003F68D9">
              <w:rPr>
                <w:rFonts w:ascii="Times New Roman" w:hAnsi="Times New Roman"/>
              </w:rPr>
              <w:t>ractice (S)</w:t>
            </w:r>
          </w:p>
        </w:tc>
        <w:tc>
          <w:tcPr>
            <w:tcW w:w="2996" w:type="dxa"/>
          </w:tcPr>
          <w:p w:rsidR="00C36EAA" w:rsidRPr="003F68D9" w:rsidRDefault="007F1337" w:rsidP="00165DE5">
            <w:pPr>
              <w:spacing w:before="120" w:after="120" w:line="240" w:lineRule="auto"/>
              <w:rPr>
                <w:rFonts w:ascii="Times New Roman" w:hAnsi="Times New Roman"/>
              </w:rPr>
            </w:pPr>
            <w:r w:rsidRPr="003F68D9">
              <w:rPr>
                <w:rFonts w:ascii="Times New Roman" w:hAnsi="Times New Roman"/>
              </w:rPr>
              <w:lastRenderedPageBreak/>
              <w:fldChar w:fldCharType="begin">
                <w:ffData>
                  <w:name w:val="Check17"/>
                  <w:enabled/>
                  <w:calcOnExit w:val="0"/>
                  <w:checkBox>
                    <w:sizeAuto/>
                    <w:default w:val="1"/>
                  </w:checkBox>
                </w:ffData>
              </w:fldChar>
            </w:r>
            <w:bookmarkStart w:id="0" w:name="Check17"/>
            <w:r w:rsidR="002941F3"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bookmarkEnd w:id="0"/>
            <w:r w:rsidR="00C36EAA" w:rsidRPr="003F68D9">
              <w:rPr>
                <w:rFonts w:ascii="Times New Roman" w:hAnsi="Times New Roman"/>
              </w:rPr>
              <w:t>Lecture</w:t>
            </w:r>
          </w:p>
          <w:p w:rsidR="00C36EAA" w:rsidRPr="003F68D9" w:rsidRDefault="007F1337" w:rsidP="00165DE5">
            <w:pPr>
              <w:spacing w:before="120" w:after="120" w:line="240" w:lineRule="auto"/>
              <w:rPr>
                <w:rFonts w:ascii="Times New Roman" w:hAnsi="Times New Roman"/>
              </w:rPr>
            </w:pPr>
            <w:r w:rsidRPr="003F68D9">
              <w:rPr>
                <w:rFonts w:ascii="Times New Roman" w:hAnsi="Times New Roman"/>
              </w:rPr>
              <w:fldChar w:fldCharType="begin">
                <w:ffData>
                  <w:name w:val="Check18"/>
                  <w:enabled/>
                  <w:calcOnExit w:val="0"/>
                  <w:checkBox>
                    <w:sizeAuto/>
                    <w:default w:val="1"/>
                  </w:checkBox>
                </w:ffData>
              </w:fldChar>
            </w:r>
            <w:bookmarkStart w:id="1" w:name="Check18"/>
            <w:r w:rsidR="002941F3"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bookmarkEnd w:id="1"/>
            <w:r w:rsidR="00C36EAA" w:rsidRPr="003F68D9">
              <w:rPr>
                <w:rFonts w:ascii="Times New Roman" w:hAnsi="Times New Roman"/>
              </w:rPr>
              <w:t>Socratic seminar</w:t>
            </w:r>
          </w:p>
          <w:p w:rsidR="00C36EAA" w:rsidRPr="003F68D9" w:rsidRDefault="007F1337" w:rsidP="00165DE5">
            <w:pPr>
              <w:spacing w:before="120" w:after="120" w:line="240" w:lineRule="auto"/>
              <w:rPr>
                <w:rFonts w:ascii="Times New Roman" w:hAnsi="Times New Roman"/>
              </w:rPr>
            </w:pPr>
            <w:r w:rsidRPr="003F68D9">
              <w:rPr>
                <w:rFonts w:ascii="Times New Roman" w:hAnsi="Times New Roman"/>
              </w:rPr>
              <w:fldChar w:fldCharType="begin">
                <w:ffData>
                  <w:name w:val="Check19"/>
                  <w:enabled/>
                  <w:calcOnExit w:val="0"/>
                  <w:checkBox>
                    <w:sizeAuto/>
                    <w:default w:val="1"/>
                  </w:checkBox>
                </w:ffData>
              </w:fldChar>
            </w:r>
            <w:bookmarkStart w:id="2" w:name="Check19"/>
            <w:r w:rsidR="002941F3"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bookmarkEnd w:id="2"/>
            <w:r w:rsidR="00C36EAA" w:rsidRPr="003F68D9">
              <w:rPr>
                <w:rFonts w:ascii="Times New Roman" w:hAnsi="Times New Roman"/>
              </w:rPr>
              <w:t>Small group/pair work</w:t>
            </w:r>
          </w:p>
          <w:p w:rsidR="00C36EAA" w:rsidRPr="003F68D9" w:rsidRDefault="007F1337" w:rsidP="00165DE5">
            <w:pPr>
              <w:spacing w:before="120" w:after="120" w:line="240" w:lineRule="auto"/>
              <w:rPr>
                <w:rFonts w:ascii="Times New Roman" w:hAnsi="Times New Roman"/>
              </w:rPr>
            </w:pPr>
            <w:r w:rsidRPr="003F68D9">
              <w:rPr>
                <w:rFonts w:ascii="Times New Roman" w:hAnsi="Times New Roman"/>
              </w:rPr>
              <w:fldChar w:fldCharType="begin">
                <w:ffData>
                  <w:name w:val="Check20"/>
                  <w:enabled/>
                  <w:calcOnExit w:val="0"/>
                  <w:checkBox>
                    <w:sizeAuto/>
                    <w:default w:val="1"/>
                  </w:checkBox>
                </w:ffData>
              </w:fldChar>
            </w:r>
            <w:bookmarkStart w:id="3" w:name="Check20"/>
            <w:r w:rsidR="002941F3"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bookmarkEnd w:id="3"/>
            <w:proofErr w:type="spellStart"/>
            <w:r w:rsidR="00C36EAA" w:rsidRPr="003F68D9">
              <w:rPr>
                <w:rFonts w:ascii="Times New Roman" w:hAnsi="Times New Roman"/>
              </w:rPr>
              <w:t>Power</w:t>
            </w:r>
            <w:r w:rsidR="009A02B5">
              <w:rPr>
                <w:rFonts w:ascii="Times New Roman" w:hAnsi="Times New Roman"/>
              </w:rPr>
              <w:t>p</w:t>
            </w:r>
            <w:r w:rsidR="00C36EAA" w:rsidRPr="003F68D9">
              <w:rPr>
                <w:rFonts w:ascii="Times New Roman" w:hAnsi="Times New Roman"/>
              </w:rPr>
              <w:t>oint</w:t>
            </w:r>
            <w:proofErr w:type="spellEnd"/>
            <w:r w:rsidR="00C36EAA" w:rsidRPr="003F68D9">
              <w:rPr>
                <w:rFonts w:ascii="Times New Roman" w:hAnsi="Times New Roman"/>
              </w:rPr>
              <w:t xml:space="preserve"> lecture/notes</w:t>
            </w:r>
          </w:p>
          <w:p w:rsidR="00C36EAA" w:rsidRPr="003F68D9" w:rsidRDefault="007F1337" w:rsidP="00165DE5">
            <w:pPr>
              <w:spacing w:before="120" w:after="120" w:line="240" w:lineRule="auto"/>
              <w:rPr>
                <w:rFonts w:ascii="Times New Roman" w:hAnsi="Times New Roman"/>
              </w:rPr>
            </w:pPr>
            <w:r w:rsidRPr="003F68D9">
              <w:rPr>
                <w:rFonts w:ascii="Times New Roman" w:hAnsi="Times New Roman"/>
              </w:rPr>
              <w:fldChar w:fldCharType="begin">
                <w:ffData>
                  <w:name w:val="Check21"/>
                  <w:enabled/>
                  <w:calcOnExit w:val="0"/>
                  <w:checkBox>
                    <w:sizeAuto/>
                    <w:default w:val="0"/>
                  </w:checkBox>
                </w:ffData>
              </w:fldChar>
            </w:r>
            <w:r w:rsidR="00C36EAA"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Individual presentations</w:t>
            </w:r>
          </w:p>
          <w:p w:rsidR="00C36EAA" w:rsidRPr="003F68D9" w:rsidRDefault="007F1337" w:rsidP="00165DE5">
            <w:pPr>
              <w:spacing w:before="120" w:after="120" w:line="240" w:lineRule="auto"/>
              <w:rPr>
                <w:rFonts w:ascii="Times New Roman" w:hAnsi="Times New Roman"/>
              </w:rPr>
            </w:pPr>
            <w:r w:rsidRPr="003F68D9">
              <w:rPr>
                <w:rFonts w:ascii="Times New Roman" w:hAnsi="Times New Roman"/>
              </w:rPr>
              <w:fldChar w:fldCharType="begin">
                <w:ffData>
                  <w:name w:val="Check22"/>
                  <w:enabled/>
                  <w:calcOnExit w:val="0"/>
                  <w:checkBox>
                    <w:sizeAuto/>
                    <w:default w:val="1"/>
                  </w:checkBox>
                </w:ffData>
              </w:fldChar>
            </w:r>
            <w:bookmarkStart w:id="4" w:name="Check22"/>
            <w:r w:rsidR="002941F3"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bookmarkEnd w:id="4"/>
            <w:r w:rsidR="00C36EAA" w:rsidRPr="003F68D9">
              <w:rPr>
                <w:rFonts w:ascii="Times New Roman" w:hAnsi="Times New Roman"/>
              </w:rPr>
              <w:t>Group presentations</w:t>
            </w:r>
          </w:p>
          <w:p w:rsidR="00C36EAA" w:rsidRPr="003F68D9" w:rsidRDefault="007F1337" w:rsidP="00165DE5">
            <w:pPr>
              <w:spacing w:before="120" w:after="120" w:line="240" w:lineRule="auto"/>
              <w:rPr>
                <w:rFonts w:ascii="Times New Roman" w:hAnsi="Times New Roman"/>
              </w:rPr>
            </w:pPr>
            <w:r w:rsidRPr="003F68D9">
              <w:rPr>
                <w:rFonts w:ascii="Times New Roman" w:hAnsi="Times New Roman"/>
              </w:rPr>
              <w:fldChar w:fldCharType="begin">
                <w:ffData>
                  <w:name w:val="Check23"/>
                  <w:enabled/>
                  <w:calcOnExit w:val="0"/>
                  <w:checkBox>
                    <w:sizeAuto/>
                    <w:default w:val="0"/>
                    <w:checked w:val="0"/>
                  </w:checkBox>
                </w:ffData>
              </w:fldChar>
            </w:r>
            <w:r w:rsidR="00C36EAA"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Student lecture/leading</w:t>
            </w:r>
          </w:p>
          <w:p w:rsidR="00C36EAA" w:rsidRPr="003F68D9" w:rsidRDefault="007F1337" w:rsidP="00165DE5">
            <w:pPr>
              <w:spacing w:before="120" w:after="120" w:line="240" w:lineRule="auto"/>
              <w:rPr>
                <w:rFonts w:ascii="Times New Roman" w:hAnsi="Times New Roman"/>
              </w:rPr>
            </w:pPr>
            <w:r w:rsidRPr="003F68D9">
              <w:rPr>
                <w:rFonts w:ascii="Times New Roman" w:hAnsi="Times New Roman"/>
              </w:rPr>
              <w:fldChar w:fldCharType="begin">
                <w:ffData>
                  <w:name w:val="Check25"/>
                  <w:enabled/>
                  <w:calcOnExit w:val="0"/>
                  <w:checkBox>
                    <w:sizeAuto/>
                    <w:default w:val="1"/>
                  </w:checkBox>
                </w:ffData>
              </w:fldChar>
            </w:r>
            <w:bookmarkStart w:id="5" w:name="Check25"/>
            <w:r w:rsidR="002941F3"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bookmarkEnd w:id="5"/>
            <w:r w:rsidR="00C36EAA" w:rsidRPr="003F68D9">
              <w:rPr>
                <w:rFonts w:ascii="Times New Roman" w:hAnsi="Times New Roman"/>
              </w:rPr>
              <w:t>Interdisciplinary learning</w:t>
            </w:r>
          </w:p>
          <w:p w:rsidR="00C36EAA" w:rsidRPr="003F68D9" w:rsidRDefault="00C36EAA" w:rsidP="00165DE5">
            <w:pPr>
              <w:spacing w:before="120" w:after="120" w:line="240" w:lineRule="auto"/>
              <w:rPr>
                <w:rFonts w:ascii="Times New Roman" w:hAnsi="Times New Roman"/>
              </w:rPr>
            </w:pPr>
            <w:r w:rsidRPr="003F68D9">
              <w:rPr>
                <w:rFonts w:ascii="Times New Roman" w:hAnsi="Times New Roman"/>
              </w:rPr>
              <w:t xml:space="preserve">Details: </w:t>
            </w:r>
          </w:p>
          <w:p w:rsidR="00C36EAA" w:rsidRPr="003F68D9" w:rsidRDefault="007F1337" w:rsidP="00165DE5">
            <w:pPr>
              <w:spacing w:before="120" w:after="120" w:line="240" w:lineRule="auto"/>
              <w:rPr>
                <w:rFonts w:ascii="Times New Roman" w:hAnsi="Times New Roman"/>
              </w:rPr>
            </w:pPr>
            <w:r w:rsidRPr="003F68D9">
              <w:rPr>
                <w:rFonts w:ascii="Times New Roman" w:hAnsi="Times New Roman"/>
              </w:rPr>
              <w:fldChar w:fldCharType="begin">
                <w:ffData>
                  <w:name w:val="Check24"/>
                  <w:enabled/>
                  <w:calcOnExit w:val="0"/>
                  <w:checkBox>
                    <w:sizeAuto/>
                    <w:default w:val="0"/>
                  </w:checkBox>
                </w:ffData>
              </w:fldChar>
            </w:r>
            <w:r w:rsidR="00C36EAA"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Other/s:</w:t>
            </w:r>
          </w:p>
          <w:p w:rsidR="00C36EAA" w:rsidRPr="003F68D9" w:rsidRDefault="00C36EAA" w:rsidP="00165DE5">
            <w:pPr>
              <w:spacing w:before="120" w:after="120" w:line="240" w:lineRule="auto"/>
              <w:rPr>
                <w:rFonts w:ascii="Times New Roman" w:hAnsi="Times New Roman"/>
              </w:rPr>
            </w:pPr>
          </w:p>
          <w:p w:rsidR="00C36EAA" w:rsidRPr="003F68D9" w:rsidRDefault="00C36EAA" w:rsidP="00165DE5">
            <w:pPr>
              <w:spacing w:before="120" w:after="120" w:line="240" w:lineRule="auto"/>
              <w:rPr>
                <w:rFonts w:ascii="Times New Roman" w:hAnsi="Times New Roman"/>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C36EAA" w:rsidRPr="003F68D9" w:rsidTr="00165DE5">
        <w:trPr>
          <w:trHeight w:val="554"/>
        </w:trPr>
        <w:tc>
          <w:tcPr>
            <w:tcW w:w="14174" w:type="dxa"/>
            <w:shd w:val="clear" w:color="auto" w:fill="D9D9D9"/>
          </w:tcPr>
          <w:p w:rsidR="00C36EAA" w:rsidRPr="003F68D9" w:rsidRDefault="00C36EAA" w:rsidP="00165DE5">
            <w:pPr>
              <w:spacing w:before="120" w:after="120"/>
              <w:rPr>
                <w:rFonts w:ascii="Times New Roman" w:hAnsi="Times New Roman"/>
                <w:b/>
              </w:rPr>
            </w:pPr>
            <w:r w:rsidRPr="003F68D9">
              <w:rPr>
                <w:rFonts w:ascii="Times New Roman" w:hAnsi="Times New Roman"/>
                <w:b/>
              </w:rPr>
              <w:lastRenderedPageBreak/>
              <w:t>Resources</w:t>
            </w:r>
          </w:p>
        </w:tc>
      </w:tr>
      <w:tr w:rsidR="00C36EAA" w:rsidRPr="003F68D9" w:rsidTr="00165DE5">
        <w:trPr>
          <w:trHeight w:val="664"/>
        </w:trPr>
        <w:tc>
          <w:tcPr>
            <w:tcW w:w="14174" w:type="dxa"/>
            <w:shd w:val="clear" w:color="auto" w:fill="auto"/>
          </w:tcPr>
          <w:p w:rsidR="005732C8" w:rsidRPr="003F68D9" w:rsidRDefault="005732C8" w:rsidP="005732C8">
            <w:pPr>
              <w:pStyle w:val="ListParagraph"/>
              <w:numPr>
                <w:ilvl w:val="0"/>
                <w:numId w:val="35"/>
              </w:numPr>
              <w:spacing w:before="120" w:after="120"/>
              <w:rPr>
                <w:rFonts w:ascii="Times New Roman" w:hAnsi="Times New Roman"/>
                <w:b/>
              </w:rPr>
            </w:pPr>
            <w:r w:rsidRPr="003F68D9">
              <w:rPr>
                <w:rFonts w:ascii="Times New Roman" w:hAnsi="Times New Roman"/>
                <w:b/>
              </w:rPr>
              <w:t>20</w:t>
            </w:r>
            <w:r w:rsidRPr="003F68D9">
              <w:rPr>
                <w:rFonts w:ascii="Times New Roman" w:hAnsi="Times New Roman"/>
                <w:b/>
                <w:vertAlign w:val="superscript"/>
              </w:rPr>
              <w:t>th</w:t>
            </w:r>
            <w:r w:rsidRPr="003F68D9">
              <w:rPr>
                <w:rFonts w:ascii="Times New Roman" w:hAnsi="Times New Roman"/>
                <w:b/>
              </w:rPr>
              <w:t xml:space="preserve"> Century IB History Companion, Oxford</w:t>
            </w:r>
          </w:p>
          <w:p w:rsidR="005732C8" w:rsidRPr="003F68D9" w:rsidRDefault="005732C8" w:rsidP="005732C8">
            <w:pPr>
              <w:pStyle w:val="ListParagraph"/>
              <w:numPr>
                <w:ilvl w:val="0"/>
                <w:numId w:val="35"/>
              </w:numPr>
              <w:spacing w:before="120" w:after="120"/>
              <w:rPr>
                <w:rFonts w:ascii="Times New Roman" w:hAnsi="Times New Roman"/>
                <w:b/>
              </w:rPr>
            </w:pPr>
            <w:r w:rsidRPr="003F68D9">
              <w:rPr>
                <w:rFonts w:ascii="Times New Roman" w:hAnsi="Times New Roman"/>
                <w:b/>
              </w:rPr>
              <w:t>History 20</w:t>
            </w:r>
            <w:r w:rsidRPr="003F68D9">
              <w:rPr>
                <w:rFonts w:ascii="Times New Roman" w:hAnsi="Times New Roman"/>
                <w:b/>
                <w:vertAlign w:val="superscript"/>
              </w:rPr>
              <w:t>th</w:t>
            </w:r>
            <w:r w:rsidRPr="003F68D9">
              <w:rPr>
                <w:rFonts w:ascii="Times New Roman" w:hAnsi="Times New Roman"/>
                <w:b/>
              </w:rPr>
              <w:t xml:space="preserve"> Century World</w:t>
            </w:r>
            <w:r w:rsidR="00A30E29" w:rsidRPr="003F68D9">
              <w:rPr>
                <w:rFonts w:ascii="Times New Roman" w:hAnsi="Times New Roman"/>
                <w:b/>
              </w:rPr>
              <w:t xml:space="preserve">: </w:t>
            </w:r>
            <w:r w:rsidR="00A30E29" w:rsidRPr="003F68D9">
              <w:rPr>
                <w:rFonts w:ascii="Times New Roman" w:eastAsia="Times New Roman" w:hAnsi="Times New Roman"/>
                <w:i/>
                <w:iCs/>
                <w:color w:val="222222"/>
                <w:shd w:val="clear" w:color="auto" w:fill="FFFFFF"/>
                <w:lang w:val="en-US"/>
              </w:rPr>
              <w:t>Causes, practices and effects of wars</w:t>
            </w:r>
            <w:r w:rsidR="00A30E29" w:rsidRPr="003F68D9">
              <w:rPr>
                <w:rFonts w:ascii="Times New Roman" w:eastAsia="Times New Roman" w:hAnsi="Times New Roman"/>
                <w:color w:val="222222"/>
                <w:shd w:val="clear" w:color="auto" w:fill="FFFFFF"/>
                <w:lang w:val="en-US"/>
              </w:rPr>
              <w:t>.</w:t>
            </w:r>
            <w:r w:rsidR="009A02B5">
              <w:rPr>
                <w:rFonts w:ascii="Times New Roman" w:eastAsia="Times New Roman" w:hAnsi="Times New Roman"/>
                <w:color w:val="222222"/>
                <w:shd w:val="clear" w:color="auto" w:fill="FFFFFF"/>
                <w:lang w:val="en-US"/>
              </w:rPr>
              <w:t xml:space="preserve"> </w:t>
            </w:r>
            <w:r w:rsidR="00A30E29" w:rsidRPr="003F68D9">
              <w:rPr>
                <w:rFonts w:ascii="Times New Roman" w:eastAsia="Times New Roman" w:hAnsi="Times New Roman"/>
                <w:color w:val="222222"/>
                <w:shd w:val="clear" w:color="auto" w:fill="FFFFFF"/>
                <w:lang w:val="en-US"/>
              </w:rPr>
              <w:t xml:space="preserve">Ed. </w:t>
            </w:r>
            <w:proofErr w:type="spellStart"/>
            <w:r w:rsidR="00A30E29" w:rsidRPr="003F68D9">
              <w:rPr>
                <w:rFonts w:ascii="Times New Roman" w:eastAsia="Times New Roman" w:hAnsi="Times New Roman"/>
                <w:color w:val="222222"/>
                <w:shd w:val="clear" w:color="auto" w:fill="FFFFFF"/>
                <w:lang w:val="en-US"/>
              </w:rPr>
              <w:t>Keely</w:t>
            </w:r>
            <w:proofErr w:type="spellEnd"/>
            <w:r w:rsidR="00A30E29" w:rsidRPr="003F68D9">
              <w:rPr>
                <w:rFonts w:ascii="Times New Roman" w:eastAsia="Times New Roman" w:hAnsi="Times New Roman"/>
                <w:color w:val="222222"/>
                <w:shd w:val="clear" w:color="auto" w:fill="FFFFFF"/>
                <w:lang w:val="en-US"/>
              </w:rPr>
              <w:t xml:space="preserve"> Rogers, Jo Thomas.  Pearson: London. 2010</w:t>
            </w:r>
          </w:p>
          <w:p w:rsidR="005732C8" w:rsidRPr="003F68D9" w:rsidRDefault="005732C8" w:rsidP="005732C8">
            <w:pPr>
              <w:pStyle w:val="ListParagraph"/>
              <w:numPr>
                <w:ilvl w:val="0"/>
                <w:numId w:val="35"/>
              </w:numPr>
              <w:spacing w:before="120" w:after="120"/>
              <w:rPr>
                <w:rFonts w:ascii="Times New Roman" w:hAnsi="Times New Roman"/>
                <w:b/>
              </w:rPr>
            </w:pPr>
            <w:r w:rsidRPr="003F68D9">
              <w:rPr>
                <w:rFonts w:ascii="Times New Roman" w:hAnsi="Times New Roman"/>
                <w:b/>
              </w:rPr>
              <w:t>European History, TA Morris</w:t>
            </w:r>
          </w:p>
          <w:p w:rsidR="005732C8" w:rsidRPr="003F68D9" w:rsidRDefault="005732C8" w:rsidP="005732C8">
            <w:pPr>
              <w:pStyle w:val="ListParagraph"/>
              <w:numPr>
                <w:ilvl w:val="0"/>
                <w:numId w:val="35"/>
              </w:numPr>
              <w:spacing w:before="120" w:after="120"/>
              <w:rPr>
                <w:rFonts w:ascii="Times New Roman" w:hAnsi="Times New Roman"/>
                <w:b/>
              </w:rPr>
            </w:pPr>
            <w:r w:rsidRPr="003F68D9">
              <w:rPr>
                <w:rFonts w:ascii="Times New Roman" w:hAnsi="Times New Roman"/>
                <w:b/>
              </w:rPr>
              <w:t>Johndclare.net</w:t>
            </w:r>
          </w:p>
          <w:p w:rsidR="00C36EAA" w:rsidRPr="003F68D9" w:rsidRDefault="005732C8" w:rsidP="005732C8">
            <w:pPr>
              <w:pStyle w:val="ListParagraph"/>
              <w:numPr>
                <w:ilvl w:val="0"/>
                <w:numId w:val="35"/>
              </w:numPr>
              <w:spacing w:before="120" w:after="120"/>
              <w:rPr>
                <w:rFonts w:ascii="Times New Roman" w:hAnsi="Times New Roman"/>
                <w:b/>
              </w:rPr>
            </w:pPr>
            <w:r w:rsidRPr="003F68D9">
              <w:rPr>
                <w:rFonts w:ascii="Times New Roman" w:hAnsi="Times New Roman"/>
                <w:b/>
              </w:rPr>
              <w:t>Activehistory.co.uk</w:t>
            </w:r>
          </w:p>
          <w:p w:rsidR="00D0280F" w:rsidRPr="003F68D9" w:rsidRDefault="00D0280F" w:rsidP="005732C8">
            <w:pPr>
              <w:pStyle w:val="ListParagraph"/>
              <w:numPr>
                <w:ilvl w:val="0"/>
                <w:numId w:val="35"/>
              </w:numPr>
              <w:spacing w:before="120" w:after="120"/>
              <w:rPr>
                <w:rFonts w:ascii="Times New Roman" w:hAnsi="Times New Roman"/>
                <w:b/>
              </w:rPr>
            </w:pPr>
            <w:proofErr w:type="spellStart"/>
            <w:r w:rsidRPr="003F68D9">
              <w:rPr>
                <w:rFonts w:ascii="Times New Roman" w:hAnsi="Times New Roman"/>
                <w:b/>
              </w:rPr>
              <w:t>Joyeau</w:t>
            </w:r>
            <w:r w:rsidR="0021020F" w:rsidRPr="003F68D9">
              <w:rPr>
                <w:rFonts w:ascii="Times New Roman" w:hAnsi="Times New Roman"/>
                <w:b/>
              </w:rPr>
              <w:t>x</w:t>
            </w:r>
            <w:proofErr w:type="spellEnd"/>
            <w:r w:rsidRPr="003F68D9">
              <w:rPr>
                <w:rFonts w:ascii="Times New Roman" w:hAnsi="Times New Roman"/>
                <w:b/>
              </w:rPr>
              <w:t xml:space="preserve"> </w:t>
            </w:r>
            <w:proofErr w:type="spellStart"/>
            <w:r w:rsidRPr="003F68D9">
              <w:rPr>
                <w:rFonts w:ascii="Times New Roman" w:hAnsi="Times New Roman"/>
                <w:b/>
              </w:rPr>
              <w:t>Nöel</w:t>
            </w:r>
            <w:proofErr w:type="spellEnd"/>
            <w:r w:rsidRPr="003F68D9">
              <w:rPr>
                <w:rFonts w:ascii="Times New Roman" w:hAnsi="Times New Roman"/>
                <w:b/>
              </w:rPr>
              <w:t xml:space="preserve"> - Film</w:t>
            </w:r>
          </w:p>
          <w:p w:rsidR="00A30E29" w:rsidRPr="003F68D9" w:rsidRDefault="00D0280F" w:rsidP="00A30E29">
            <w:pPr>
              <w:pStyle w:val="ListParagraph"/>
              <w:numPr>
                <w:ilvl w:val="0"/>
                <w:numId w:val="35"/>
              </w:numPr>
              <w:spacing w:before="120" w:after="120"/>
              <w:rPr>
                <w:rFonts w:ascii="Times New Roman" w:hAnsi="Times New Roman"/>
                <w:b/>
              </w:rPr>
            </w:pPr>
            <w:r w:rsidRPr="003F68D9">
              <w:rPr>
                <w:rFonts w:ascii="Times New Roman" w:hAnsi="Times New Roman"/>
                <w:b/>
              </w:rPr>
              <w:t xml:space="preserve">All Quiet on the Western Front </w:t>
            </w:r>
            <w:r w:rsidR="00A30E29" w:rsidRPr="003F68D9">
              <w:rPr>
                <w:rFonts w:ascii="Times New Roman" w:hAnsi="Times New Roman"/>
                <w:b/>
              </w:rPr>
              <w:t>–</w:t>
            </w:r>
            <w:r w:rsidRPr="003F68D9">
              <w:rPr>
                <w:rFonts w:ascii="Times New Roman" w:hAnsi="Times New Roman"/>
                <w:b/>
              </w:rPr>
              <w:t xml:space="preserve"> Film</w:t>
            </w:r>
          </w:p>
        </w:tc>
      </w:tr>
    </w:tbl>
    <w:p w:rsidR="00C36EAA" w:rsidRPr="003F68D9" w:rsidRDefault="00C36EAA" w:rsidP="00C36EAA">
      <w:pPr>
        <w:spacing w:before="120" w:after="120" w:line="240" w:lineRule="auto"/>
        <w:rPr>
          <w:rFonts w:ascii="Times New Roman" w:hAnsi="Times New Roman"/>
          <w:b/>
          <w:i/>
        </w:rPr>
      </w:pPr>
    </w:p>
    <w:tbl>
      <w:tblPr>
        <w:tblStyle w:val="TableGrid"/>
        <w:tblW w:w="0" w:type="auto"/>
        <w:tblLook w:val="04A0"/>
      </w:tblPr>
      <w:tblGrid>
        <w:gridCol w:w="4724"/>
        <w:gridCol w:w="4725"/>
        <w:gridCol w:w="4725"/>
      </w:tblGrid>
      <w:tr w:rsidR="00C36EAA" w:rsidRPr="003F68D9" w:rsidTr="00165DE5">
        <w:trPr>
          <w:trHeight w:val="764"/>
        </w:trPr>
        <w:tc>
          <w:tcPr>
            <w:tcW w:w="4724" w:type="dxa"/>
            <w:shd w:val="clear" w:color="auto" w:fill="D9D9D9" w:themeFill="background1" w:themeFillShade="D9"/>
          </w:tcPr>
          <w:p w:rsidR="00C36EAA" w:rsidRPr="003F68D9" w:rsidRDefault="00C36EAA" w:rsidP="00165DE5">
            <w:pPr>
              <w:tabs>
                <w:tab w:val="left" w:pos="4608"/>
              </w:tabs>
              <w:spacing w:before="120" w:after="120" w:line="240" w:lineRule="auto"/>
              <w:rPr>
                <w:rFonts w:ascii="Times New Roman" w:hAnsi="Times New Roman"/>
                <w:i/>
              </w:rPr>
            </w:pPr>
            <w:r w:rsidRPr="003F68D9">
              <w:rPr>
                <w:rFonts w:ascii="Times New Roman" w:hAnsi="Times New Roman"/>
                <w:b/>
              </w:rPr>
              <w:t>Approaches to learning (ATL)</w:t>
            </w:r>
          </w:p>
          <w:p w:rsidR="00C36EAA" w:rsidRPr="003F68D9" w:rsidRDefault="00C36EAA" w:rsidP="00F36388">
            <w:pPr>
              <w:tabs>
                <w:tab w:val="left" w:pos="4608"/>
              </w:tabs>
              <w:spacing w:before="120" w:after="120" w:line="240" w:lineRule="auto"/>
              <w:rPr>
                <w:rFonts w:ascii="Times New Roman" w:hAnsi="Times New Roman"/>
                <w:b/>
              </w:rPr>
            </w:pPr>
            <w:r w:rsidRPr="003F68D9">
              <w:rPr>
                <w:rFonts w:ascii="Times New Roman" w:hAnsi="Times New Roman"/>
                <w:i/>
              </w:rPr>
              <w:t xml:space="preserve">Check the boxes for any explicit </w:t>
            </w:r>
            <w:r w:rsidR="009A02B5">
              <w:rPr>
                <w:rFonts w:ascii="Times New Roman" w:hAnsi="Times New Roman"/>
                <w:i/>
              </w:rPr>
              <w:t>a</w:t>
            </w:r>
            <w:r w:rsidR="00C22A7C">
              <w:rPr>
                <w:rFonts w:ascii="Times New Roman" w:hAnsi="Times New Roman"/>
                <w:i/>
              </w:rPr>
              <w:t>pproaches to l</w:t>
            </w:r>
            <w:bookmarkStart w:id="6" w:name="_GoBack"/>
            <w:bookmarkEnd w:id="6"/>
            <w:r w:rsidRPr="003F68D9">
              <w:rPr>
                <w:rFonts w:ascii="Times New Roman" w:hAnsi="Times New Roman"/>
                <w:i/>
              </w:rPr>
              <w:t xml:space="preserve">earning connections made during the unit. For more information on ATL, please </w:t>
            </w:r>
            <w:r w:rsidRPr="00F36388">
              <w:rPr>
                <w:rFonts w:ascii="Times New Roman" w:hAnsi="Times New Roman"/>
                <w:i/>
              </w:rPr>
              <w:t xml:space="preserve">see </w:t>
            </w:r>
            <w:hyperlink r:id="rId8" w:history="1">
              <w:r w:rsidR="00F36388" w:rsidRPr="00F36388">
                <w:rPr>
                  <w:rStyle w:val="Hyperlink"/>
                  <w:rFonts w:ascii="Times New Roman" w:hAnsi="Times New Roman"/>
                  <w:i/>
                </w:rPr>
                <w:t>the guide</w:t>
              </w:r>
            </w:hyperlink>
            <w:r w:rsidR="00F36388" w:rsidRPr="00F36388">
              <w:rPr>
                <w:rFonts w:ascii="Times New Roman" w:hAnsi="Times New Roman"/>
                <w:i/>
              </w:rPr>
              <w:t>.</w:t>
            </w:r>
          </w:p>
        </w:tc>
        <w:tc>
          <w:tcPr>
            <w:tcW w:w="4725" w:type="dxa"/>
            <w:shd w:val="clear" w:color="auto" w:fill="D9D9D9" w:themeFill="background1" w:themeFillShade="D9"/>
          </w:tcPr>
          <w:p w:rsidR="00C36EAA" w:rsidRPr="003F68D9" w:rsidRDefault="00C36EAA" w:rsidP="00165DE5">
            <w:pPr>
              <w:tabs>
                <w:tab w:val="left" w:pos="4608"/>
              </w:tabs>
              <w:spacing w:before="120" w:after="120" w:line="240" w:lineRule="auto"/>
              <w:rPr>
                <w:rFonts w:ascii="Times New Roman" w:hAnsi="Times New Roman"/>
                <w:b/>
              </w:rPr>
            </w:pPr>
            <w:proofErr w:type="spellStart"/>
            <w:r w:rsidRPr="003F68D9">
              <w:rPr>
                <w:rFonts w:ascii="Times New Roman" w:hAnsi="Times New Roman"/>
                <w:b/>
              </w:rPr>
              <w:t>Metacognition</w:t>
            </w:r>
            <w:proofErr w:type="spellEnd"/>
          </w:p>
          <w:p w:rsidR="00C36EAA" w:rsidRPr="003F68D9" w:rsidRDefault="00C36EAA" w:rsidP="00F36388">
            <w:pPr>
              <w:tabs>
                <w:tab w:val="left" w:pos="4608"/>
              </w:tabs>
              <w:spacing w:before="120" w:after="120" w:line="240" w:lineRule="auto"/>
              <w:rPr>
                <w:rFonts w:ascii="Times New Roman" w:hAnsi="Times New Roman"/>
                <w:i/>
              </w:rPr>
            </w:pPr>
            <w:r w:rsidRPr="003F68D9">
              <w:rPr>
                <w:rFonts w:ascii="Times New Roman" w:hAnsi="Times New Roman"/>
                <w:i/>
              </w:rPr>
              <w:t xml:space="preserve">Check the boxes for any </w:t>
            </w:r>
            <w:proofErr w:type="spellStart"/>
            <w:r w:rsidRPr="003F68D9">
              <w:rPr>
                <w:rFonts w:ascii="Times New Roman" w:hAnsi="Times New Roman"/>
                <w:i/>
              </w:rPr>
              <w:t>metacognitive</w:t>
            </w:r>
            <w:proofErr w:type="spellEnd"/>
            <w:r w:rsidRPr="003F68D9">
              <w:rPr>
                <w:rFonts w:ascii="Times New Roman" w:hAnsi="Times New Roman"/>
                <w:i/>
              </w:rPr>
              <w:t xml:space="preserve"> approaches used that ask students to reflect on unit content, their own skills, or unit concepts. For more information on the IB’s approach to </w:t>
            </w:r>
            <w:proofErr w:type="spellStart"/>
            <w:r w:rsidRPr="003F68D9">
              <w:rPr>
                <w:rFonts w:ascii="Times New Roman" w:hAnsi="Times New Roman"/>
                <w:i/>
              </w:rPr>
              <w:t>metacognition</w:t>
            </w:r>
            <w:proofErr w:type="spellEnd"/>
            <w:r w:rsidRPr="003F68D9">
              <w:rPr>
                <w:rFonts w:ascii="Times New Roman" w:hAnsi="Times New Roman"/>
                <w:i/>
              </w:rPr>
              <w:t xml:space="preserve">, please see </w:t>
            </w:r>
            <w:hyperlink r:id="rId9" w:history="1">
              <w:r w:rsidR="00F36388" w:rsidRPr="00F36388">
                <w:rPr>
                  <w:rStyle w:val="Hyperlink"/>
                  <w:rFonts w:ascii="Times New Roman" w:hAnsi="Times New Roman"/>
                  <w:i/>
                </w:rPr>
                <w:t>the guide</w:t>
              </w:r>
            </w:hyperlink>
            <w:r w:rsidR="00F36388" w:rsidRPr="00F36388">
              <w:rPr>
                <w:rFonts w:ascii="Times New Roman" w:hAnsi="Times New Roman"/>
                <w:i/>
              </w:rPr>
              <w:t>.</w:t>
            </w:r>
          </w:p>
        </w:tc>
        <w:tc>
          <w:tcPr>
            <w:tcW w:w="4725" w:type="dxa"/>
            <w:shd w:val="clear" w:color="auto" w:fill="D9D9D9" w:themeFill="background1" w:themeFillShade="D9"/>
          </w:tcPr>
          <w:p w:rsidR="00C36EAA" w:rsidRPr="003F68D9" w:rsidRDefault="00C36EAA" w:rsidP="00165DE5">
            <w:pPr>
              <w:spacing w:before="120" w:after="120" w:line="240" w:lineRule="auto"/>
              <w:jc w:val="both"/>
              <w:rPr>
                <w:rFonts w:ascii="Times New Roman" w:hAnsi="Times New Roman"/>
                <w:b/>
              </w:rPr>
            </w:pPr>
            <w:r w:rsidRPr="003F68D9">
              <w:rPr>
                <w:rFonts w:ascii="Times New Roman" w:hAnsi="Times New Roman"/>
                <w:b/>
              </w:rPr>
              <w:t>Differentiation:</w:t>
            </w:r>
          </w:p>
          <w:p w:rsidR="00C36EAA" w:rsidRPr="003F68D9" w:rsidRDefault="00C36EAA" w:rsidP="00165DE5">
            <w:pPr>
              <w:spacing w:before="120" w:after="120" w:line="240" w:lineRule="auto"/>
              <w:jc w:val="both"/>
              <w:rPr>
                <w:rFonts w:ascii="Times New Roman" w:hAnsi="Times New Roman"/>
              </w:rPr>
            </w:pPr>
            <w:r w:rsidRPr="003F68D9">
              <w:rPr>
                <w:rFonts w:ascii="Times New Roman" w:hAnsi="Times New Roman"/>
                <w:i/>
              </w:rPr>
              <w:t xml:space="preserve">For more information on the IB’s approach to differentiation, please </w:t>
            </w:r>
            <w:r w:rsidR="00F36388">
              <w:rPr>
                <w:rFonts w:ascii="Times New Roman" w:hAnsi="Times New Roman"/>
                <w:i/>
              </w:rPr>
              <w:t xml:space="preserve">see </w:t>
            </w:r>
            <w:hyperlink r:id="rId10" w:history="1">
              <w:r w:rsidR="00F36388" w:rsidRPr="00F36388">
                <w:rPr>
                  <w:rStyle w:val="Hyperlink"/>
                  <w:rFonts w:ascii="Times New Roman" w:hAnsi="Times New Roman"/>
                  <w:i/>
                </w:rPr>
                <w:t>the guide</w:t>
              </w:r>
            </w:hyperlink>
            <w:r w:rsidR="00F36388" w:rsidRPr="00F36388">
              <w:rPr>
                <w:rFonts w:ascii="Times New Roman" w:hAnsi="Times New Roman"/>
                <w:i/>
              </w:rPr>
              <w:t>.</w:t>
            </w:r>
          </w:p>
          <w:p w:rsidR="00C36EAA" w:rsidRPr="003F68D9" w:rsidRDefault="00C36EAA" w:rsidP="00165DE5">
            <w:pPr>
              <w:spacing w:before="120" w:after="120" w:line="240" w:lineRule="auto"/>
              <w:rPr>
                <w:rFonts w:ascii="Times New Roman" w:hAnsi="Times New Roman"/>
                <w:b/>
              </w:rPr>
            </w:pPr>
          </w:p>
        </w:tc>
      </w:tr>
      <w:tr w:rsidR="00C36EAA" w:rsidRPr="003F68D9" w:rsidTr="00165DE5">
        <w:trPr>
          <w:trHeight w:val="1052"/>
        </w:trPr>
        <w:tc>
          <w:tcPr>
            <w:tcW w:w="4724" w:type="dxa"/>
          </w:tcPr>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Check7"/>
                  <w:enabled/>
                  <w:calcOnExit w:val="0"/>
                  <w:checkBox>
                    <w:sizeAuto/>
                    <w:default w:val="1"/>
                  </w:checkBox>
                </w:ffData>
              </w:fldChar>
            </w:r>
            <w:bookmarkStart w:id="7" w:name="Check7"/>
            <w:r w:rsidR="00E5748E"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bookmarkEnd w:id="7"/>
            <w:r w:rsidR="00C36EAA" w:rsidRPr="003F68D9">
              <w:rPr>
                <w:rFonts w:ascii="Times New Roman" w:hAnsi="Times New Roman"/>
              </w:rPr>
              <w:t>Thinking</w:t>
            </w:r>
          </w:p>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Check11"/>
                  <w:enabled/>
                  <w:calcOnExit w:val="0"/>
                  <w:checkBox>
                    <w:sizeAuto/>
                    <w:default w:val="1"/>
                  </w:checkBox>
                </w:ffData>
              </w:fldChar>
            </w:r>
            <w:bookmarkStart w:id="8" w:name="Check11"/>
            <w:r w:rsidR="00E5748E"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bookmarkEnd w:id="8"/>
            <w:r w:rsidR="00C36EAA" w:rsidRPr="003F68D9">
              <w:rPr>
                <w:rFonts w:ascii="Times New Roman" w:hAnsi="Times New Roman"/>
              </w:rPr>
              <w:t>Social</w:t>
            </w:r>
          </w:p>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
                  <w:enabled/>
                  <w:calcOnExit w:val="0"/>
                  <w:checkBox>
                    <w:sizeAuto/>
                    <w:default w:val="1"/>
                  </w:checkBox>
                </w:ffData>
              </w:fldChar>
            </w:r>
            <w:r w:rsidR="00E5748E"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Communication</w:t>
            </w:r>
          </w:p>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Check11"/>
                  <w:enabled/>
                  <w:calcOnExit w:val="0"/>
                  <w:checkBox>
                    <w:sizeAuto/>
                    <w:default w:val="0"/>
                  </w:checkBox>
                </w:ffData>
              </w:fldChar>
            </w:r>
            <w:r w:rsidR="00C36EAA"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Self-</w:t>
            </w:r>
            <w:r w:rsidR="009A02B5">
              <w:rPr>
                <w:rFonts w:ascii="Times New Roman" w:hAnsi="Times New Roman"/>
              </w:rPr>
              <w:t>m</w:t>
            </w:r>
            <w:r w:rsidR="00C36EAA" w:rsidRPr="003F68D9">
              <w:rPr>
                <w:rFonts w:ascii="Times New Roman" w:hAnsi="Times New Roman"/>
              </w:rPr>
              <w:t>anagement</w:t>
            </w:r>
          </w:p>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
                  <w:enabled/>
                  <w:calcOnExit w:val="0"/>
                  <w:checkBox>
                    <w:sizeAuto/>
                    <w:default w:val="1"/>
                  </w:checkBox>
                </w:ffData>
              </w:fldChar>
            </w:r>
            <w:r w:rsidR="00E5748E"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Research</w:t>
            </w:r>
          </w:p>
          <w:p w:rsidR="00C36EAA" w:rsidRDefault="00C36EAA" w:rsidP="00165DE5">
            <w:pPr>
              <w:tabs>
                <w:tab w:val="left" w:pos="4608"/>
              </w:tabs>
              <w:spacing w:before="120" w:after="120" w:line="240" w:lineRule="auto"/>
              <w:rPr>
                <w:rFonts w:ascii="Times New Roman" w:hAnsi="Times New Roman"/>
              </w:rPr>
            </w:pPr>
            <w:r w:rsidRPr="003F68D9">
              <w:rPr>
                <w:rFonts w:ascii="Times New Roman" w:hAnsi="Times New Roman"/>
              </w:rPr>
              <w:t>Details:</w:t>
            </w:r>
          </w:p>
          <w:p w:rsidR="00E74541" w:rsidRDefault="00E74541" w:rsidP="00165DE5">
            <w:pPr>
              <w:tabs>
                <w:tab w:val="left" w:pos="4608"/>
              </w:tabs>
              <w:spacing w:before="120" w:after="120" w:line="240" w:lineRule="auto"/>
              <w:rPr>
                <w:rFonts w:ascii="Times New Roman" w:hAnsi="Times New Roman"/>
              </w:rPr>
            </w:pPr>
          </w:p>
          <w:p w:rsidR="00F36388" w:rsidRPr="003F68D9" w:rsidRDefault="00F36388" w:rsidP="00165DE5">
            <w:pPr>
              <w:tabs>
                <w:tab w:val="left" w:pos="4608"/>
              </w:tabs>
              <w:spacing w:before="120" w:after="120" w:line="240" w:lineRule="auto"/>
              <w:rPr>
                <w:rFonts w:ascii="Times New Roman" w:hAnsi="Times New Roman"/>
              </w:rPr>
            </w:pPr>
          </w:p>
        </w:tc>
        <w:tc>
          <w:tcPr>
            <w:tcW w:w="4725" w:type="dxa"/>
          </w:tcPr>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Check6"/>
                  <w:enabled/>
                  <w:calcOnExit w:val="0"/>
                  <w:checkBox>
                    <w:sizeAuto/>
                    <w:default w:val="0"/>
                  </w:checkBox>
                </w:ffData>
              </w:fldChar>
            </w:r>
            <w:bookmarkStart w:id="9" w:name="Check6"/>
            <w:r w:rsidR="00E5748E"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bookmarkEnd w:id="9"/>
            <w:r w:rsidR="00C36EAA" w:rsidRPr="003F68D9">
              <w:rPr>
                <w:rFonts w:ascii="Times New Roman" w:hAnsi="Times New Roman"/>
              </w:rPr>
              <w:t>Reflection on content</w:t>
            </w:r>
          </w:p>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
                  <w:enabled/>
                  <w:calcOnExit w:val="0"/>
                  <w:checkBox>
                    <w:sizeAuto/>
                    <w:default w:val="1"/>
                  </w:checkBox>
                </w:ffData>
              </w:fldChar>
            </w:r>
            <w:r w:rsidR="00E5748E"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Reflection on skills</w:t>
            </w:r>
          </w:p>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
                  <w:enabled/>
                  <w:calcOnExit w:val="0"/>
                  <w:checkBox>
                    <w:sizeAuto/>
                    <w:default w:val="1"/>
                  </w:checkBox>
                </w:ffData>
              </w:fldChar>
            </w:r>
            <w:r w:rsidR="00E5748E"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Reflection on concepts</w:t>
            </w:r>
          </w:p>
          <w:p w:rsidR="00C36EAA" w:rsidRPr="003F68D9" w:rsidRDefault="00C36EAA" w:rsidP="00165DE5">
            <w:pPr>
              <w:tabs>
                <w:tab w:val="left" w:pos="4608"/>
              </w:tabs>
              <w:spacing w:before="120" w:after="120" w:line="240" w:lineRule="auto"/>
              <w:rPr>
                <w:rFonts w:ascii="Times New Roman" w:hAnsi="Times New Roman"/>
              </w:rPr>
            </w:pPr>
            <w:r w:rsidRPr="003F68D9">
              <w:rPr>
                <w:rFonts w:ascii="Times New Roman" w:hAnsi="Times New Roman"/>
              </w:rPr>
              <w:t>Details:</w:t>
            </w:r>
          </w:p>
        </w:tc>
        <w:tc>
          <w:tcPr>
            <w:tcW w:w="4725" w:type="dxa"/>
          </w:tcPr>
          <w:p w:rsidR="00C36EAA" w:rsidRPr="003F68D9" w:rsidRDefault="007F1337" w:rsidP="00165DE5">
            <w:pPr>
              <w:spacing w:before="120" w:after="120" w:line="240" w:lineRule="auto"/>
              <w:rPr>
                <w:rFonts w:ascii="Times New Roman" w:hAnsi="Times New Roman"/>
              </w:rPr>
            </w:pPr>
            <w:r w:rsidRPr="003F68D9">
              <w:rPr>
                <w:rFonts w:ascii="Times New Roman" w:hAnsi="Times New Roman"/>
              </w:rPr>
              <w:fldChar w:fldCharType="begin">
                <w:ffData>
                  <w:name w:val=""/>
                  <w:enabled/>
                  <w:calcOnExit w:val="0"/>
                  <w:checkBox>
                    <w:sizeAuto/>
                    <w:default w:val="1"/>
                  </w:checkBox>
                </w:ffData>
              </w:fldChar>
            </w:r>
            <w:r w:rsidR="00E5748E"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Affirm identity</w:t>
            </w:r>
            <w:r w:rsidR="009A02B5">
              <w:rPr>
                <w:rFonts w:ascii="Times New Roman" w:hAnsi="Times New Roman"/>
              </w:rPr>
              <w:t>—</w:t>
            </w:r>
            <w:r w:rsidR="00C36EAA" w:rsidRPr="003F68D9">
              <w:rPr>
                <w:rFonts w:ascii="Times New Roman" w:hAnsi="Times New Roman"/>
              </w:rPr>
              <w:t>build self-esteem</w:t>
            </w:r>
          </w:p>
          <w:p w:rsidR="00C36EAA" w:rsidRPr="003F68D9" w:rsidRDefault="007F1337" w:rsidP="00165DE5">
            <w:pPr>
              <w:spacing w:before="120" w:after="120" w:line="240" w:lineRule="auto"/>
              <w:rPr>
                <w:rFonts w:ascii="Times New Roman" w:hAnsi="Times New Roman"/>
              </w:rPr>
            </w:pPr>
            <w:r w:rsidRPr="003F68D9">
              <w:rPr>
                <w:rFonts w:ascii="Times New Roman" w:hAnsi="Times New Roman"/>
              </w:rPr>
              <w:fldChar w:fldCharType="begin">
                <w:ffData>
                  <w:name w:val=""/>
                  <w:enabled/>
                  <w:calcOnExit w:val="0"/>
                  <w:checkBox>
                    <w:sizeAuto/>
                    <w:default w:val="1"/>
                  </w:checkBox>
                </w:ffData>
              </w:fldChar>
            </w:r>
            <w:r w:rsidR="00E5748E"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Value prior knowledge</w:t>
            </w:r>
          </w:p>
          <w:p w:rsidR="00C36EAA" w:rsidRPr="003F68D9" w:rsidRDefault="007F1337" w:rsidP="00165DE5">
            <w:pPr>
              <w:spacing w:before="120" w:after="120" w:line="240" w:lineRule="auto"/>
              <w:rPr>
                <w:rFonts w:ascii="Times New Roman" w:hAnsi="Times New Roman"/>
              </w:rPr>
            </w:pPr>
            <w:r w:rsidRPr="003F68D9">
              <w:rPr>
                <w:rFonts w:ascii="Times New Roman" w:hAnsi="Times New Roman"/>
              </w:rPr>
              <w:fldChar w:fldCharType="begin">
                <w:ffData>
                  <w:name w:val="Check20"/>
                  <w:enabled/>
                  <w:calcOnExit w:val="0"/>
                  <w:checkBox>
                    <w:sizeAuto/>
                    <w:default w:val="0"/>
                  </w:checkBox>
                </w:ffData>
              </w:fldChar>
            </w:r>
            <w:r w:rsidR="00C36EAA"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Scaffold learning</w:t>
            </w:r>
          </w:p>
          <w:p w:rsidR="00C36EAA" w:rsidRPr="003F68D9" w:rsidRDefault="007F1337" w:rsidP="00165DE5">
            <w:pPr>
              <w:spacing w:before="120" w:after="120" w:line="240" w:lineRule="auto"/>
              <w:rPr>
                <w:rFonts w:ascii="Times New Roman" w:hAnsi="Times New Roman"/>
              </w:rPr>
            </w:pPr>
            <w:r w:rsidRPr="003F68D9">
              <w:rPr>
                <w:rFonts w:ascii="Times New Roman" w:hAnsi="Times New Roman"/>
              </w:rPr>
              <w:fldChar w:fldCharType="begin">
                <w:ffData>
                  <w:name w:val="Check21"/>
                  <w:enabled/>
                  <w:calcOnExit w:val="0"/>
                  <w:checkBox>
                    <w:sizeAuto/>
                    <w:default w:val="0"/>
                  </w:checkBox>
                </w:ffData>
              </w:fldChar>
            </w:r>
            <w:r w:rsidR="00C36EAA"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Extend learning</w:t>
            </w:r>
          </w:p>
          <w:p w:rsidR="00C36EAA" w:rsidRPr="003F68D9" w:rsidRDefault="00C36EAA" w:rsidP="00165DE5">
            <w:pPr>
              <w:spacing w:before="120" w:after="120" w:line="240" w:lineRule="auto"/>
              <w:rPr>
                <w:rFonts w:ascii="Times New Roman" w:hAnsi="Times New Roman"/>
              </w:rPr>
            </w:pPr>
            <w:r w:rsidRPr="003F68D9">
              <w:rPr>
                <w:rFonts w:ascii="Times New Roman" w:hAnsi="Times New Roman"/>
              </w:rPr>
              <w:t>Details:</w:t>
            </w:r>
          </w:p>
        </w:tc>
      </w:tr>
      <w:tr w:rsidR="00C36EAA" w:rsidRPr="003F68D9" w:rsidTr="00165DE5">
        <w:trPr>
          <w:trHeight w:val="521"/>
        </w:trPr>
        <w:tc>
          <w:tcPr>
            <w:tcW w:w="4724" w:type="dxa"/>
            <w:shd w:val="clear" w:color="auto" w:fill="D9D9D9" w:themeFill="background1" w:themeFillShade="D9"/>
          </w:tcPr>
          <w:p w:rsidR="00C36EAA" w:rsidRPr="003F68D9" w:rsidRDefault="00C36EAA" w:rsidP="00165DE5">
            <w:pPr>
              <w:tabs>
                <w:tab w:val="left" w:pos="4608"/>
              </w:tabs>
              <w:spacing w:before="120" w:after="120" w:line="240" w:lineRule="auto"/>
              <w:rPr>
                <w:rFonts w:ascii="Times New Roman" w:hAnsi="Times New Roman"/>
                <w:b/>
              </w:rPr>
            </w:pPr>
            <w:r w:rsidRPr="003F68D9">
              <w:rPr>
                <w:rFonts w:ascii="Times New Roman" w:hAnsi="Times New Roman"/>
                <w:b/>
              </w:rPr>
              <w:lastRenderedPageBreak/>
              <w:t>Language and learning</w:t>
            </w:r>
          </w:p>
          <w:p w:rsidR="00C36EAA" w:rsidRPr="003F68D9" w:rsidRDefault="00C36EAA" w:rsidP="00F36388">
            <w:pPr>
              <w:tabs>
                <w:tab w:val="left" w:pos="4608"/>
              </w:tabs>
              <w:spacing w:before="120" w:after="120" w:line="240" w:lineRule="auto"/>
              <w:rPr>
                <w:rFonts w:ascii="Times New Roman" w:hAnsi="Times New Roman"/>
                <w:b/>
              </w:rPr>
            </w:pPr>
            <w:r w:rsidRPr="003F68D9">
              <w:rPr>
                <w:rFonts w:ascii="Times New Roman" w:hAnsi="Times New Roman"/>
                <w:i/>
              </w:rPr>
              <w:t xml:space="preserve">Check the boxes for any explicit </w:t>
            </w:r>
            <w:r w:rsidR="009A02B5">
              <w:rPr>
                <w:rFonts w:ascii="Times New Roman" w:hAnsi="Times New Roman"/>
                <w:i/>
              </w:rPr>
              <w:t>l</w:t>
            </w:r>
            <w:r w:rsidRPr="003F68D9">
              <w:rPr>
                <w:rFonts w:ascii="Times New Roman" w:hAnsi="Times New Roman"/>
                <w:i/>
              </w:rPr>
              <w:t xml:space="preserve">anguage and </w:t>
            </w:r>
            <w:r w:rsidR="009A02B5">
              <w:rPr>
                <w:rFonts w:ascii="Times New Roman" w:hAnsi="Times New Roman"/>
                <w:i/>
              </w:rPr>
              <w:t>l</w:t>
            </w:r>
            <w:r w:rsidRPr="003F68D9">
              <w:rPr>
                <w:rFonts w:ascii="Times New Roman" w:hAnsi="Times New Roman"/>
                <w:i/>
              </w:rPr>
              <w:t>earning connections made during the unit. For more information on the IB’s approach to language and learning, please see</w:t>
            </w:r>
            <w:r w:rsidR="00F36388">
              <w:rPr>
                <w:rFonts w:ascii="Times New Roman" w:hAnsi="Times New Roman"/>
                <w:i/>
              </w:rPr>
              <w:t xml:space="preserve"> </w:t>
            </w:r>
            <w:hyperlink r:id="rId11" w:history="1">
              <w:r w:rsidR="00F36388" w:rsidRPr="00F36388">
                <w:rPr>
                  <w:rStyle w:val="Hyperlink"/>
                  <w:rFonts w:ascii="Times New Roman" w:hAnsi="Times New Roman"/>
                  <w:i/>
                </w:rPr>
                <w:t>the guide</w:t>
              </w:r>
            </w:hyperlink>
            <w:r w:rsidR="00F36388" w:rsidRPr="00F36388">
              <w:rPr>
                <w:rFonts w:ascii="Times New Roman" w:hAnsi="Times New Roman"/>
                <w:i/>
              </w:rPr>
              <w:t>.</w:t>
            </w:r>
          </w:p>
        </w:tc>
        <w:tc>
          <w:tcPr>
            <w:tcW w:w="4725" w:type="dxa"/>
            <w:shd w:val="clear" w:color="auto" w:fill="D9D9D9" w:themeFill="background1" w:themeFillShade="D9"/>
          </w:tcPr>
          <w:p w:rsidR="00C36EAA" w:rsidRPr="003F68D9" w:rsidRDefault="00C36EAA" w:rsidP="00165DE5">
            <w:pPr>
              <w:tabs>
                <w:tab w:val="left" w:pos="4608"/>
              </w:tabs>
              <w:spacing w:before="120" w:after="120" w:line="240" w:lineRule="auto"/>
              <w:rPr>
                <w:rFonts w:ascii="Times New Roman" w:hAnsi="Times New Roman"/>
                <w:b/>
              </w:rPr>
            </w:pPr>
            <w:r w:rsidRPr="003F68D9">
              <w:rPr>
                <w:rFonts w:ascii="Times New Roman" w:hAnsi="Times New Roman"/>
                <w:b/>
              </w:rPr>
              <w:t>TOK connections</w:t>
            </w:r>
          </w:p>
          <w:p w:rsidR="00C36EAA" w:rsidRPr="003F68D9" w:rsidRDefault="00C36EAA" w:rsidP="00165DE5">
            <w:pPr>
              <w:tabs>
                <w:tab w:val="left" w:pos="4608"/>
              </w:tabs>
              <w:spacing w:before="120" w:after="120" w:line="240" w:lineRule="auto"/>
              <w:rPr>
                <w:rFonts w:ascii="Times New Roman" w:hAnsi="Times New Roman"/>
                <w:b/>
              </w:rPr>
            </w:pPr>
            <w:r w:rsidRPr="003F68D9">
              <w:rPr>
                <w:rFonts w:ascii="Times New Roman" w:hAnsi="Times New Roman"/>
                <w:i/>
              </w:rPr>
              <w:t>Check the boxes for any explicit TOK connections made during the unit</w:t>
            </w:r>
            <w:r w:rsidR="009A02B5">
              <w:rPr>
                <w:rFonts w:ascii="Times New Roman" w:hAnsi="Times New Roman"/>
                <w:i/>
              </w:rPr>
              <w:t>.</w:t>
            </w:r>
          </w:p>
        </w:tc>
        <w:tc>
          <w:tcPr>
            <w:tcW w:w="4725" w:type="dxa"/>
            <w:shd w:val="clear" w:color="auto" w:fill="D9D9D9" w:themeFill="background1" w:themeFillShade="D9"/>
          </w:tcPr>
          <w:p w:rsidR="00C36EAA" w:rsidRPr="003F68D9" w:rsidRDefault="00C36EAA" w:rsidP="00165DE5">
            <w:pPr>
              <w:tabs>
                <w:tab w:val="left" w:pos="4608"/>
              </w:tabs>
              <w:spacing w:before="120" w:after="120" w:line="240" w:lineRule="auto"/>
              <w:rPr>
                <w:rFonts w:ascii="Times New Roman" w:hAnsi="Times New Roman"/>
                <w:b/>
              </w:rPr>
            </w:pPr>
            <w:r w:rsidRPr="003F68D9">
              <w:rPr>
                <w:rFonts w:ascii="Times New Roman" w:hAnsi="Times New Roman"/>
                <w:b/>
              </w:rPr>
              <w:t>CAS connections</w:t>
            </w:r>
          </w:p>
          <w:p w:rsidR="00C36EAA" w:rsidRPr="003F68D9" w:rsidRDefault="00C36EAA" w:rsidP="00165DE5">
            <w:pPr>
              <w:tabs>
                <w:tab w:val="left" w:pos="4608"/>
              </w:tabs>
              <w:spacing w:before="120" w:after="120" w:line="240" w:lineRule="auto"/>
              <w:rPr>
                <w:rFonts w:ascii="Times New Roman" w:hAnsi="Times New Roman"/>
                <w:i/>
              </w:rPr>
            </w:pPr>
            <w:r w:rsidRPr="003F68D9">
              <w:rPr>
                <w:rFonts w:ascii="Times New Roman" w:hAnsi="Times New Roman"/>
                <w:i/>
              </w:rPr>
              <w:t>Check the boxes for any explicit CAS connections. If you check any of the boxes, provide a brief note in the “details” section explaining how students engaged in CAS for this unit.</w:t>
            </w:r>
          </w:p>
        </w:tc>
      </w:tr>
      <w:tr w:rsidR="00C36EAA" w:rsidRPr="003F68D9" w:rsidTr="00F36388">
        <w:trPr>
          <w:trHeight w:val="3843"/>
        </w:trPr>
        <w:tc>
          <w:tcPr>
            <w:tcW w:w="4724" w:type="dxa"/>
          </w:tcPr>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
                  <w:enabled/>
                  <w:calcOnExit w:val="0"/>
                  <w:checkBox>
                    <w:sizeAuto/>
                    <w:default w:val="1"/>
                  </w:checkBox>
                </w:ffData>
              </w:fldChar>
            </w:r>
            <w:r w:rsidR="00880D4B"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Activating background knowledge</w:t>
            </w:r>
          </w:p>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Check11"/>
                  <w:enabled/>
                  <w:calcOnExit w:val="0"/>
                  <w:checkBox>
                    <w:sizeAuto/>
                    <w:default w:val="0"/>
                  </w:checkBox>
                </w:ffData>
              </w:fldChar>
            </w:r>
            <w:r w:rsidR="00C36EAA"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Scaffolding for new learning</w:t>
            </w:r>
          </w:p>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Check12"/>
                  <w:enabled/>
                  <w:calcOnExit w:val="0"/>
                  <w:checkBox>
                    <w:sizeAuto/>
                    <w:default w:val="1"/>
                  </w:checkBox>
                </w:ffData>
              </w:fldChar>
            </w:r>
            <w:bookmarkStart w:id="10" w:name="Check12"/>
            <w:r w:rsidR="00880D4B"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bookmarkEnd w:id="10"/>
            <w:r w:rsidR="00C36EAA" w:rsidRPr="003F68D9">
              <w:rPr>
                <w:rFonts w:ascii="Times New Roman" w:hAnsi="Times New Roman"/>
              </w:rPr>
              <w:t>Acquisition of new learning through practice</w:t>
            </w:r>
          </w:p>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Check13"/>
                  <w:enabled/>
                  <w:calcOnExit w:val="0"/>
                  <w:checkBox>
                    <w:sizeAuto/>
                    <w:default w:val="1"/>
                  </w:checkBox>
                </w:ffData>
              </w:fldChar>
            </w:r>
            <w:bookmarkStart w:id="11" w:name="Check13"/>
            <w:r w:rsidR="00880D4B"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bookmarkEnd w:id="11"/>
            <w:r w:rsidR="00C36EAA" w:rsidRPr="003F68D9">
              <w:rPr>
                <w:rFonts w:ascii="Times New Roman" w:hAnsi="Times New Roman"/>
              </w:rPr>
              <w:t>Demonstrating proficiency</w:t>
            </w:r>
          </w:p>
          <w:p w:rsidR="00C36EAA" w:rsidRPr="003F68D9" w:rsidRDefault="00C36EAA" w:rsidP="00165DE5">
            <w:pPr>
              <w:tabs>
                <w:tab w:val="left" w:pos="4608"/>
              </w:tabs>
              <w:spacing w:before="120" w:after="120" w:line="240" w:lineRule="auto"/>
              <w:rPr>
                <w:rFonts w:ascii="Times New Roman" w:hAnsi="Times New Roman"/>
                <w:b/>
              </w:rPr>
            </w:pPr>
            <w:r w:rsidRPr="003F68D9">
              <w:rPr>
                <w:rFonts w:ascii="Times New Roman" w:hAnsi="Times New Roman"/>
              </w:rPr>
              <w:t>Details:</w:t>
            </w:r>
          </w:p>
        </w:tc>
        <w:tc>
          <w:tcPr>
            <w:tcW w:w="4725" w:type="dxa"/>
          </w:tcPr>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
                  <w:enabled/>
                  <w:calcOnExit w:val="0"/>
                  <w:checkBox>
                    <w:sizeAuto/>
                    <w:default w:val="1"/>
                  </w:checkBox>
                </w:ffData>
              </w:fldChar>
            </w:r>
            <w:r w:rsidR="00880D4B"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Personal and shared knowledge</w:t>
            </w:r>
          </w:p>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
                  <w:enabled/>
                  <w:calcOnExit w:val="0"/>
                  <w:checkBox>
                    <w:sizeAuto/>
                    <w:default w:val="1"/>
                  </w:checkBox>
                </w:ffData>
              </w:fldChar>
            </w:r>
            <w:r w:rsidR="00880D4B"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Ways of knowing</w:t>
            </w:r>
          </w:p>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
                  <w:enabled/>
                  <w:calcOnExit w:val="0"/>
                  <w:checkBox>
                    <w:sizeAuto/>
                    <w:default w:val="1"/>
                  </w:checkBox>
                </w:ffData>
              </w:fldChar>
            </w:r>
            <w:r w:rsidR="00880D4B"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Areas of knowledge</w:t>
            </w:r>
          </w:p>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Check13"/>
                  <w:enabled/>
                  <w:calcOnExit w:val="0"/>
                  <w:checkBox>
                    <w:sizeAuto/>
                    <w:default w:val="0"/>
                  </w:checkBox>
                </w:ffData>
              </w:fldChar>
            </w:r>
            <w:r w:rsidR="00C36EAA"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The knowledge framework</w:t>
            </w:r>
          </w:p>
          <w:p w:rsidR="00C36EAA" w:rsidRPr="003F68D9" w:rsidRDefault="00C36EAA" w:rsidP="00165DE5">
            <w:pPr>
              <w:tabs>
                <w:tab w:val="left" w:pos="4608"/>
              </w:tabs>
              <w:spacing w:before="120" w:after="120" w:line="240" w:lineRule="auto"/>
              <w:rPr>
                <w:rFonts w:ascii="Times New Roman" w:hAnsi="Times New Roman"/>
              </w:rPr>
            </w:pPr>
            <w:r w:rsidRPr="003F68D9">
              <w:rPr>
                <w:rFonts w:ascii="Times New Roman" w:hAnsi="Times New Roman"/>
              </w:rPr>
              <w:t>Details:</w:t>
            </w:r>
          </w:p>
        </w:tc>
        <w:tc>
          <w:tcPr>
            <w:tcW w:w="4725" w:type="dxa"/>
          </w:tcPr>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Check8"/>
                  <w:enabled/>
                  <w:calcOnExit w:val="0"/>
                  <w:checkBox>
                    <w:sizeAuto/>
                    <w:default w:val="0"/>
                  </w:checkBox>
                </w:ffData>
              </w:fldChar>
            </w:r>
            <w:r w:rsidR="00C36EAA"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Creativity</w:t>
            </w:r>
          </w:p>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Check15"/>
                  <w:enabled/>
                  <w:calcOnExit w:val="0"/>
                  <w:checkBox>
                    <w:sizeAuto/>
                    <w:default w:val="0"/>
                  </w:checkBox>
                </w:ffData>
              </w:fldChar>
            </w:r>
            <w:r w:rsidR="00C36EAA"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7E6F06" w:rsidRPr="003F68D9">
              <w:rPr>
                <w:rFonts w:ascii="Times New Roman" w:hAnsi="Times New Roman"/>
              </w:rPr>
              <w:t>Activity</w:t>
            </w:r>
          </w:p>
          <w:p w:rsidR="00C36EAA" w:rsidRPr="003F68D9" w:rsidRDefault="007F1337" w:rsidP="00165DE5">
            <w:pPr>
              <w:tabs>
                <w:tab w:val="left" w:pos="4608"/>
              </w:tabs>
              <w:spacing w:before="120" w:after="120" w:line="240" w:lineRule="auto"/>
              <w:rPr>
                <w:rFonts w:ascii="Times New Roman" w:hAnsi="Times New Roman"/>
              </w:rPr>
            </w:pPr>
            <w:r w:rsidRPr="003F68D9">
              <w:rPr>
                <w:rFonts w:ascii="Times New Roman" w:hAnsi="Times New Roman"/>
              </w:rPr>
              <w:fldChar w:fldCharType="begin">
                <w:ffData>
                  <w:name w:val="Check16"/>
                  <w:enabled/>
                  <w:calcOnExit w:val="0"/>
                  <w:checkBox>
                    <w:sizeAuto/>
                    <w:default w:val="0"/>
                  </w:checkBox>
                </w:ffData>
              </w:fldChar>
            </w:r>
            <w:r w:rsidR="00C36EAA" w:rsidRPr="003F68D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3F68D9">
              <w:rPr>
                <w:rFonts w:ascii="Times New Roman" w:hAnsi="Times New Roman"/>
              </w:rPr>
              <w:fldChar w:fldCharType="end"/>
            </w:r>
            <w:r w:rsidR="00C36EAA" w:rsidRPr="003F68D9">
              <w:rPr>
                <w:rFonts w:ascii="Times New Roman" w:hAnsi="Times New Roman"/>
              </w:rPr>
              <w:t>Service</w:t>
            </w:r>
          </w:p>
          <w:p w:rsidR="00C36EAA" w:rsidRPr="003F68D9" w:rsidRDefault="00C36EAA" w:rsidP="00165DE5">
            <w:pPr>
              <w:tabs>
                <w:tab w:val="left" w:pos="4608"/>
              </w:tabs>
              <w:spacing w:before="120" w:after="120" w:line="240" w:lineRule="auto"/>
              <w:rPr>
                <w:rFonts w:ascii="Times New Roman" w:hAnsi="Times New Roman"/>
              </w:rPr>
            </w:pPr>
            <w:r w:rsidRPr="003F68D9">
              <w:rPr>
                <w:rFonts w:ascii="Times New Roman" w:hAnsi="Times New Roman"/>
              </w:rPr>
              <w:t xml:space="preserve">Details: </w:t>
            </w:r>
          </w:p>
        </w:tc>
      </w:tr>
    </w:tbl>
    <w:p w:rsidR="00C36EAA" w:rsidRPr="003F68D9" w:rsidRDefault="00C36EAA" w:rsidP="00C36EAA">
      <w:pPr>
        <w:spacing w:before="120" w:after="120" w:line="240" w:lineRule="auto"/>
        <w:rPr>
          <w:rFonts w:ascii="Times New Roman" w:hAnsi="Times New Roman"/>
          <w:b/>
          <w:i/>
        </w:rPr>
      </w:pPr>
    </w:p>
    <w:p w:rsidR="00C36EAA" w:rsidRPr="003F68D9" w:rsidRDefault="00C36EAA" w:rsidP="00C36EAA">
      <w:pPr>
        <w:spacing w:before="120" w:after="120" w:line="240" w:lineRule="auto"/>
        <w:rPr>
          <w:rFonts w:ascii="Times New Roman" w:hAnsi="Times New Roman"/>
          <w:b/>
          <w:i/>
        </w:rPr>
      </w:pPr>
      <w:r w:rsidRPr="003F68D9">
        <w:rPr>
          <w:rFonts w:ascii="Times New Roman" w:hAnsi="Times New Roman"/>
          <w:b/>
          <w:i/>
        </w:rPr>
        <w:t>REFLECTION</w:t>
      </w:r>
      <w:r w:rsidR="009A02B5">
        <w:rPr>
          <w:rFonts w:ascii="Times New Roman" w:hAnsi="Times New Roman"/>
          <w:b/>
          <w:i/>
        </w:rPr>
        <w:t>:</w:t>
      </w:r>
      <w:r w:rsidRPr="003F68D9">
        <w:rPr>
          <w:rFonts w:ascii="Times New Roman" w:hAnsi="Times New Roman"/>
          <w:b/>
          <w:i/>
        </w:rPr>
        <w:t xml:space="preserve"> Considering the planning, process and impact of the inquiry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4"/>
        <w:gridCol w:w="4725"/>
        <w:gridCol w:w="4725"/>
      </w:tblGrid>
      <w:tr w:rsidR="00C36EAA" w:rsidRPr="003F68D9" w:rsidTr="00165DE5">
        <w:tc>
          <w:tcPr>
            <w:tcW w:w="4724" w:type="dxa"/>
            <w:shd w:val="clear" w:color="auto" w:fill="D9D9D9"/>
          </w:tcPr>
          <w:p w:rsidR="00C36EAA" w:rsidRPr="003F68D9" w:rsidRDefault="00C36EAA" w:rsidP="00165DE5">
            <w:pPr>
              <w:spacing w:before="120" w:after="120" w:line="240" w:lineRule="auto"/>
              <w:rPr>
                <w:rFonts w:ascii="Times New Roman" w:hAnsi="Times New Roman"/>
                <w:b/>
              </w:rPr>
            </w:pPr>
            <w:r w:rsidRPr="003F68D9">
              <w:rPr>
                <w:rFonts w:ascii="Times New Roman" w:hAnsi="Times New Roman"/>
                <w:b/>
              </w:rPr>
              <w:t>What worked well</w:t>
            </w:r>
          </w:p>
        </w:tc>
        <w:tc>
          <w:tcPr>
            <w:tcW w:w="4725" w:type="dxa"/>
            <w:shd w:val="clear" w:color="auto" w:fill="D9D9D9"/>
          </w:tcPr>
          <w:p w:rsidR="00C36EAA" w:rsidRPr="003F68D9" w:rsidRDefault="00C36EAA" w:rsidP="00165DE5">
            <w:pPr>
              <w:spacing w:before="120" w:after="120" w:line="240" w:lineRule="auto"/>
              <w:rPr>
                <w:rFonts w:ascii="Times New Roman" w:hAnsi="Times New Roman"/>
                <w:b/>
              </w:rPr>
            </w:pPr>
            <w:r w:rsidRPr="003F68D9">
              <w:rPr>
                <w:rFonts w:ascii="Times New Roman" w:hAnsi="Times New Roman"/>
                <w:b/>
              </w:rPr>
              <w:t>What didn’t work well</w:t>
            </w:r>
          </w:p>
        </w:tc>
        <w:tc>
          <w:tcPr>
            <w:tcW w:w="4725" w:type="dxa"/>
            <w:shd w:val="clear" w:color="auto" w:fill="D9D9D9"/>
          </w:tcPr>
          <w:p w:rsidR="00C36EAA" w:rsidRPr="003F68D9" w:rsidRDefault="00C36EAA" w:rsidP="00165DE5">
            <w:pPr>
              <w:spacing w:before="120" w:after="120" w:line="240" w:lineRule="auto"/>
              <w:rPr>
                <w:rFonts w:ascii="Times New Roman" w:hAnsi="Times New Roman"/>
                <w:b/>
              </w:rPr>
            </w:pPr>
            <w:r w:rsidRPr="003F68D9">
              <w:rPr>
                <w:rFonts w:ascii="Times New Roman" w:hAnsi="Times New Roman"/>
                <w:b/>
              </w:rPr>
              <w:t>Notes/</w:t>
            </w:r>
            <w:r w:rsidR="009A02B5">
              <w:rPr>
                <w:rFonts w:ascii="Times New Roman" w:hAnsi="Times New Roman"/>
                <w:b/>
              </w:rPr>
              <w:t>c</w:t>
            </w:r>
            <w:r w:rsidRPr="003F68D9">
              <w:rPr>
                <w:rFonts w:ascii="Times New Roman" w:hAnsi="Times New Roman"/>
                <w:b/>
              </w:rPr>
              <w:t>hanges/</w:t>
            </w:r>
            <w:r w:rsidR="009A02B5">
              <w:rPr>
                <w:rFonts w:ascii="Times New Roman" w:hAnsi="Times New Roman"/>
                <w:b/>
              </w:rPr>
              <w:t>s</w:t>
            </w:r>
            <w:r w:rsidRPr="003F68D9">
              <w:rPr>
                <w:rFonts w:ascii="Times New Roman" w:hAnsi="Times New Roman"/>
                <w:b/>
              </w:rPr>
              <w:t>uggestions:</w:t>
            </w:r>
          </w:p>
        </w:tc>
      </w:tr>
      <w:tr w:rsidR="00C36EAA" w:rsidRPr="003F68D9" w:rsidTr="00165DE5">
        <w:trPr>
          <w:trHeight w:val="746"/>
        </w:trPr>
        <w:tc>
          <w:tcPr>
            <w:tcW w:w="4724" w:type="dxa"/>
          </w:tcPr>
          <w:p w:rsidR="00C36EAA" w:rsidRPr="003F68D9" w:rsidRDefault="009558A4" w:rsidP="009558A4">
            <w:pPr>
              <w:pStyle w:val="ListParagraph"/>
              <w:numPr>
                <w:ilvl w:val="0"/>
                <w:numId w:val="38"/>
              </w:numPr>
              <w:spacing w:before="120" w:after="120" w:line="240" w:lineRule="auto"/>
              <w:rPr>
                <w:rFonts w:ascii="Times New Roman" w:hAnsi="Times New Roman"/>
              </w:rPr>
            </w:pPr>
            <w:r w:rsidRPr="003F68D9">
              <w:rPr>
                <w:rFonts w:ascii="Times New Roman" w:hAnsi="Times New Roman"/>
              </w:rPr>
              <w:t xml:space="preserve">Rich </w:t>
            </w:r>
            <w:proofErr w:type="spellStart"/>
            <w:r w:rsidRPr="003F68D9">
              <w:rPr>
                <w:rFonts w:ascii="Times New Roman" w:hAnsi="Times New Roman"/>
              </w:rPr>
              <w:t>h</w:t>
            </w:r>
            <w:r w:rsidR="00CD3FC1" w:rsidRPr="003F68D9">
              <w:rPr>
                <w:rFonts w:ascii="Times New Roman" w:hAnsi="Times New Roman"/>
              </w:rPr>
              <w:t>istoriographical</w:t>
            </w:r>
            <w:proofErr w:type="spellEnd"/>
            <w:r w:rsidR="00CD3FC1" w:rsidRPr="003F68D9">
              <w:rPr>
                <w:rFonts w:ascii="Times New Roman" w:hAnsi="Times New Roman"/>
              </w:rPr>
              <w:t xml:space="preserve"> material </w:t>
            </w:r>
            <w:r w:rsidRPr="003F68D9">
              <w:rPr>
                <w:rFonts w:ascii="Times New Roman" w:hAnsi="Times New Roman"/>
              </w:rPr>
              <w:t>provided students with a variety of historical perspectives</w:t>
            </w:r>
            <w:r w:rsidR="009A02B5">
              <w:rPr>
                <w:rFonts w:ascii="Times New Roman" w:hAnsi="Times New Roman"/>
              </w:rPr>
              <w:t>.</w:t>
            </w:r>
          </w:p>
          <w:p w:rsidR="009558A4" w:rsidRPr="003F68D9" w:rsidRDefault="009558A4" w:rsidP="009558A4">
            <w:pPr>
              <w:pStyle w:val="ListParagraph"/>
              <w:numPr>
                <w:ilvl w:val="0"/>
                <w:numId w:val="38"/>
              </w:numPr>
              <w:spacing w:before="120" w:after="120" w:line="240" w:lineRule="auto"/>
              <w:rPr>
                <w:rFonts w:ascii="Times New Roman" w:hAnsi="Times New Roman"/>
              </w:rPr>
            </w:pPr>
            <w:r w:rsidRPr="003F68D9">
              <w:rPr>
                <w:rFonts w:ascii="Times New Roman" w:hAnsi="Times New Roman"/>
              </w:rPr>
              <w:t xml:space="preserve">Socratic </w:t>
            </w:r>
            <w:r w:rsidR="009A02B5">
              <w:rPr>
                <w:rFonts w:ascii="Times New Roman" w:hAnsi="Times New Roman"/>
              </w:rPr>
              <w:t>s</w:t>
            </w:r>
            <w:r w:rsidRPr="003F68D9">
              <w:rPr>
                <w:rFonts w:ascii="Times New Roman" w:hAnsi="Times New Roman"/>
              </w:rPr>
              <w:t xml:space="preserve">eminars were successful due to ambiguity for assigning blame for start of </w:t>
            </w:r>
            <w:r w:rsidR="009A02B5">
              <w:rPr>
                <w:rFonts w:ascii="Times New Roman" w:hAnsi="Times New Roman"/>
              </w:rPr>
              <w:t>the First World War.</w:t>
            </w:r>
            <w:r w:rsidR="00E74541">
              <w:rPr>
                <w:rFonts w:ascii="Times New Roman" w:hAnsi="Times New Roman"/>
              </w:rPr>
              <w:br/>
            </w:r>
          </w:p>
          <w:p w:rsidR="008801CA" w:rsidRDefault="009558A4" w:rsidP="008801CA">
            <w:pPr>
              <w:pStyle w:val="ListParagraph"/>
              <w:numPr>
                <w:ilvl w:val="0"/>
                <w:numId w:val="38"/>
              </w:numPr>
              <w:spacing w:before="120" w:after="120" w:line="240" w:lineRule="auto"/>
              <w:rPr>
                <w:rFonts w:ascii="Times New Roman" w:hAnsi="Times New Roman"/>
              </w:rPr>
            </w:pPr>
            <w:r w:rsidRPr="003F68D9">
              <w:rPr>
                <w:rFonts w:ascii="Times New Roman" w:hAnsi="Times New Roman"/>
              </w:rPr>
              <w:lastRenderedPageBreak/>
              <w:t>Focus on organization, knowledge and critical thinking</w:t>
            </w:r>
            <w:r w:rsidR="009A02B5">
              <w:rPr>
                <w:rFonts w:ascii="Times New Roman" w:hAnsi="Times New Roman"/>
              </w:rPr>
              <w:t>.</w:t>
            </w:r>
          </w:p>
          <w:p w:rsidR="008801CA" w:rsidRPr="008801CA" w:rsidRDefault="008801CA" w:rsidP="008801CA">
            <w:pPr>
              <w:pStyle w:val="ListParagraph"/>
              <w:numPr>
                <w:ilvl w:val="0"/>
                <w:numId w:val="38"/>
              </w:numPr>
              <w:spacing w:before="120" w:after="120" w:line="240" w:lineRule="auto"/>
              <w:rPr>
                <w:rFonts w:ascii="Times New Roman" w:hAnsi="Times New Roman"/>
              </w:rPr>
            </w:pPr>
            <w:r>
              <w:rPr>
                <w:rFonts w:ascii="Times New Roman" w:hAnsi="Times New Roman"/>
                <w:bCs/>
              </w:rPr>
              <w:t xml:space="preserve">Timed </w:t>
            </w:r>
            <w:r w:rsidR="009A02B5">
              <w:rPr>
                <w:rFonts w:ascii="Times New Roman" w:hAnsi="Times New Roman"/>
                <w:bCs/>
              </w:rPr>
              <w:t>p</w:t>
            </w:r>
            <w:r w:rsidRPr="008801CA">
              <w:rPr>
                <w:rFonts w:ascii="Times New Roman" w:hAnsi="Times New Roman"/>
                <w:bCs/>
              </w:rPr>
              <w:t xml:space="preserve">aper 2 </w:t>
            </w:r>
            <w:r w:rsidR="009A02B5">
              <w:rPr>
                <w:rFonts w:ascii="Times New Roman" w:hAnsi="Times New Roman"/>
                <w:bCs/>
              </w:rPr>
              <w:t>p</w:t>
            </w:r>
            <w:r w:rsidRPr="008801CA">
              <w:rPr>
                <w:rFonts w:ascii="Times New Roman" w:hAnsi="Times New Roman"/>
                <w:bCs/>
              </w:rPr>
              <w:t>ractice exam, which</w:t>
            </w:r>
            <w:r w:rsidR="009A02B5">
              <w:rPr>
                <w:rFonts w:ascii="Times New Roman" w:hAnsi="Times New Roman"/>
                <w:bCs/>
              </w:rPr>
              <w:t xml:space="preserve"> </w:t>
            </w:r>
            <w:r w:rsidRPr="008801CA">
              <w:rPr>
                <w:rFonts w:ascii="Times New Roman" w:hAnsi="Times New Roman"/>
                <w:bCs/>
              </w:rPr>
              <w:t xml:space="preserve">gave students an opportunity to get a look and feel of the final IB exams. Students reported appreciating this authentic practice for finals. </w:t>
            </w:r>
          </w:p>
          <w:p w:rsidR="008801CA" w:rsidRPr="008801CA" w:rsidRDefault="008801CA" w:rsidP="008801CA">
            <w:pPr>
              <w:spacing w:before="120" w:after="120" w:line="240" w:lineRule="auto"/>
              <w:ind w:left="360"/>
              <w:rPr>
                <w:rFonts w:ascii="Times New Roman" w:hAnsi="Times New Roman"/>
              </w:rPr>
            </w:pPr>
          </w:p>
        </w:tc>
        <w:tc>
          <w:tcPr>
            <w:tcW w:w="4725" w:type="dxa"/>
          </w:tcPr>
          <w:p w:rsidR="00C36EAA" w:rsidRPr="003F68D9" w:rsidRDefault="009558A4" w:rsidP="009558A4">
            <w:pPr>
              <w:pStyle w:val="ListParagraph"/>
              <w:numPr>
                <w:ilvl w:val="0"/>
                <w:numId w:val="38"/>
              </w:numPr>
              <w:spacing w:before="120" w:after="120" w:line="240" w:lineRule="auto"/>
              <w:rPr>
                <w:rFonts w:ascii="Times New Roman" w:hAnsi="Times New Roman"/>
                <w:bCs/>
              </w:rPr>
            </w:pPr>
            <w:r w:rsidRPr="003F68D9">
              <w:rPr>
                <w:rFonts w:ascii="Times New Roman" w:hAnsi="Times New Roman"/>
                <w:bCs/>
              </w:rPr>
              <w:lastRenderedPageBreak/>
              <w:t>Practice/</w:t>
            </w:r>
            <w:r w:rsidR="009A02B5">
              <w:rPr>
                <w:rFonts w:ascii="Times New Roman" w:hAnsi="Times New Roman"/>
                <w:bCs/>
              </w:rPr>
              <w:t>c</w:t>
            </w:r>
            <w:r w:rsidRPr="003F68D9">
              <w:rPr>
                <w:rFonts w:ascii="Times New Roman" w:hAnsi="Times New Roman"/>
                <w:bCs/>
              </w:rPr>
              <w:t xml:space="preserve">ourse of the </w:t>
            </w:r>
            <w:r w:rsidR="009A02B5">
              <w:rPr>
                <w:rFonts w:ascii="Times New Roman" w:hAnsi="Times New Roman"/>
                <w:bCs/>
              </w:rPr>
              <w:t>w</w:t>
            </w:r>
            <w:r w:rsidRPr="003F68D9">
              <w:rPr>
                <w:rFonts w:ascii="Times New Roman" w:hAnsi="Times New Roman"/>
                <w:bCs/>
              </w:rPr>
              <w:t>ar is often overlooked due to time constraints and emphasis of social history of military strategy</w:t>
            </w:r>
            <w:r w:rsidR="009A02B5">
              <w:rPr>
                <w:rFonts w:ascii="Times New Roman" w:hAnsi="Times New Roman"/>
                <w:bCs/>
              </w:rPr>
              <w:t>.</w:t>
            </w:r>
          </w:p>
          <w:p w:rsidR="002B4715" w:rsidRDefault="009558A4" w:rsidP="002B4715">
            <w:pPr>
              <w:pStyle w:val="ListParagraph"/>
              <w:numPr>
                <w:ilvl w:val="0"/>
                <w:numId w:val="38"/>
              </w:numPr>
              <w:spacing w:before="120" w:after="120" w:line="240" w:lineRule="auto"/>
              <w:rPr>
                <w:rFonts w:ascii="Times New Roman" w:hAnsi="Times New Roman"/>
                <w:bCs/>
              </w:rPr>
            </w:pPr>
            <w:r w:rsidRPr="003F68D9">
              <w:rPr>
                <w:rFonts w:ascii="Times New Roman" w:hAnsi="Times New Roman"/>
                <w:bCs/>
              </w:rPr>
              <w:t>Resistance groups, role of women, minorities and economic effect on the home front not paid enough attention to.</w:t>
            </w:r>
          </w:p>
          <w:p w:rsidR="002B4715" w:rsidRPr="003F68D9" w:rsidRDefault="002B4715" w:rsidP="002B4715">
            <w:pPr>
              <w:pStyle w:val="ListParagraph"/>
              <w:numPr>
                <w:ilvl w:val="0"/>
                <w:numId w:val="38"/>
              </w:numPr>
              <w:spacing w:before="120" w:after="120" w:line="240" w:lineRule="auto"/>
              <w:rPr>
                <w:rFonts w:ascii="Times New Roman" w:hAnsi="Times New Roman"/>
                <w:bCs/>
              </w:rPr>
            </w:pPr>
            <w:r w:rsidRPr="002B4715">
              <w:rPr>
                <w:rFonts w:ascii="Times New Roman" w:hAnsi="Times New Roman"/>
                <w:iCs/>
              </w:rPr>
              <w:lastRenderedPageBreak/>
              <w:t>Students had some difficulty managing time</w:t>
            </w:r>
            <w:r w:rsidR="009A02B5">
              <w:rPr>
                <w:rFonts w:ascii="Times New Roman" w:hAnsi="Times New Roman"/>
                <w:iCs/>
              </w:rPr>
              <w:t>; they found it hard</w:t>
            </w:r>
            <w:r w:rsidRPr="002B4715">
              <w:rPr>
                <w:rFonts w:ascii="Times New Roman" w:hAnsi="Times New Roman"/>
                <w:iCs/>
              </w:rPr>
              <w:t xml:space="preserve"> completing </w:t>
            </w:r>
            <w:r w:rsidR="009A02B5">
              <w:rPr>
                <w:rFonts w:ascii="Times New Roman" w:hAnsi="Times New Roman"/>
                <w:iCs/>
              </w:rPr>
              <w:t>two</w:t>
            </w:r>
            <w:r w:rsidRPr="002B4715">
              <w:rPr>
                <w:rFonts w:ascii="Times New Roman" w:hAnsi="Times New Roman"/>
                <w:iCs/>
              </w:rPr>
              <w:t xml:space="preserve"> thorough essay responses in</w:t>
            </w:r>
            <w:r w:rsidR="009A02B5">
              <w:rPr>
                <w:rFonts w:ascii="Times New Roman" w:hAnsi="Times New Roman"/>
                <w:iCs/>
              </w:rPr>
              <w:t xml:space="preserve"> the</w:t>
            </w:r>
            <w:r w:rsidRPr="002B4715">
              <w:rPr>
                <w:rFonts w:ascii="Times New Roman" w:hAnsi="Times New Roman"/>
                <w:iCs/>
              </w:rPr>
              <w:t xml:space="preserve"> time allotted</w:t>
            </w:r>
            <w:r>
              <w:rPr>
                <w:rFonts w:ascii="Times New Roman" w:hAnsi="Times New Roman"/>
                <w:iCs/>
              </w:rPr>
              <w:t xml:space="preserve"> </w:t>
            </w:r>
            <w:r w:rsidR="009A02B5">
              <w:rPr>
                <w:rFonts w:ascii="Times New Roman" w:hAnsi="Times New Roman"/>
                <w:iCs/>
              </w:rPr>
              <w:t>for</w:t>
            </w:r>
            <w:r>
              <w:rPr>
                <w:rFonts w:ascii="Times New Roman" w:hAnsi="Times New Roman"/>
                <w:iCs/>
              </w:rPr>
              <w:t xml:space="preserve"> assessment.</w:t>
            </w:r>
          </w:p>
        </w:tc>
        <w:tc>
          <w:tcPr>
            <w:tcW w:w="4725" w:type="dxa"/>
          </w:tcPr>
          <w:p w:rsidR="009558A4" w:rsidRPr="003F68D9" w:rsidRDefault="009558A4" w:rsidP="009558A4">
            <w:pPr>
              <w:pStyle w:val="ListParagraph"/>
              <w:numPr>
                <w:ilvl w:val="0"/>
                <w:numId w:val="38"/>
              </w:numPr>
              <w:spacing w:before="120" w:after="120" w:line="240" w:lineRule="auto"/>
              <w:rPr>
                <w:rFonts w:ascii="Times New Roman" w:hAnsi="Times New Roman"/>
              </w:rPr>
            </w:pPr>
            <w:r w:rsidRPr="003F68D9">
              <w:rPr>
                <w:rFonts w:ascii="Times New Roman" w:hAnsi="Times New Roman"/>
              </w:rPr>
              <w:lastRenderedPageBreak/>
              <w:t>Watch the schedule. Stick to it. Spend less time on causes and get through the material</w:t>
            </w:r>
            <w:r w:rsidR="009A02B5">
              <w:rPr>
                <w:rFonts w:ascii="Times New Roman" w:hAnsi="Times New Roman"/>
              </w:rPr>
              <w:t>.</w:t>
            </w:r>
          </w:p>
          <w:p w:rsidR="009558A4" w:rsidRPr="003F68D9" w:rsidRDefault="009558A4" w:rsidP="009558A4">
            <w:pPr>
              <w:pStyle w:val="ListParagraph"/>
              <w:numPr>
                <w:ilvl w:val="0"/>
                <w:numId w:val="38"/>
              </w:numPr>
              <w:spacing w:before="120" w:after="120" w:line="240" w:lineRule="auto"/>
              <w:rPr>
                <w:rFonts w:ascii="Times New Roman" w:hAnsi="Times New Roman"/>
              </w:rPr>
            </w:pPr>
            <w:r w:rsidRPr="003F68D9">
              <w:rPr>
                <w:rFonts w:ascii="Times New Roman" w:hAnsi="Times New Roman"/>
              </w:rPr>
              <w:t>Require students to focus a little more on four decisive battles in the course of the war</w:t>
            </w:r>
            <w:r w:rsidR="009A02B5">
              <w:rPr>
                <w:rFonts w:ascii="Times New Roman" w:hAnsi="Times New Roman"/>
              </w:rPr>
              <w:t>.</w:t>
            </w:r>
            <w:r w:rsidR="00E74541">
              <w:rPr>
                <w:rFonts w:ascii="Times New Roman" w:hAnsi="Times New Roman"/>
              </w:rPr>
              <w:br/>
            </w:r>
          </w:p>
          <w:p w:rsidR="00650D89" w:rsidRDefault="009558A4" w:rsidP="00650D89">
            <w:pPr>
              <w:pStyle w:val="ListParagraph"/>
              <w:numPr>
                <w:ilvl w:val="0"/>
                <w:numId w:val="38"/>
              </w:numPr>
              <w:spacing w:before="120" w:after="120" w:line="240" w:lineRule="auto"/>
              <w:rPr>
                <w:rFonts w:ascii="Times New Roman" w:hAnsi="Times New Roman"/>
              </w:rPr>
            </w:pPr>
            <w:r w:rsidRPr="003F68D9">
              <w:rPr>
                <w:rFonts w:ascii="Times New Roman" w:hAnsi="Times New Roman"/>
              </w:rPr>
              <w:lastRenderedPageBreak/>
              <w:t xml:space="preserve">More regular knowledge-based quizzes to prep for </w:t>
            </w:r>
            <w:r w:rsidR="009A02B5">
              <w:rPr>
                <w:rFonts w:ascii="Times New Roman" w:hAnsi="Times New Roman"/>
              </w:rPr>
              <w:t>p</w:t>
            </w:r>
            <w:r w:rsidRPr="003F68D9">
              <w:rPr>
                <w:rFonts w:ascii="Times New Roman" w:hAnsi="Times New Roman"/>
              </w:rPr>
              <w:t>aper 2</w:t>
            </w:r>
            <w:r w:rsidR="00991E9F" w:rsidRPr="003F68D9">
              <w:rPr>
                <w:rFonts w:ascii="Times New Roman" w:hAnsi="Times New Roman"/>
              </w:rPr>
              <w:t xml:space="preserve">. </w:t>
            </w:r>
          </w:p>
          <w:p w:rsidR="000B6571" w:rsidRPr="000B6571" w:rsidRDefault="00650D89" w:rsidP="000B6571">
            <w:pPr>
              <w:pStyle w:val="ListParagraph"/>
              <w:numPr>
                <w:ilvl w:val="0"/>
                <w:numId w:val="38"/>
              </w:numPr>
              <w:spacing w:before="120" w:after="120" w:line="240" w:lineRule="auto"/>
              <w:rPr>
                <w:rFonts w:ascii="Times New Roman" w:hAnsi="Times New Roman"/>
              </w:rPr>
            </w:pPr>
            <w:r w:rsidRPr="00650D89">
              <w:rPr>
                <w:rFonts w:ascii="Times New Roman" w:hAnsi="Times New Roman"/>
                <w:iCs/>
              </w:rPr>
              <w:t xml:space="preserve">Design lesson around command terms. Students must better know and understand the specific demands of the question. </w:t>
            </w:r>
          </w:p>
          <w:p w:rsidR="000B6571" w:rsidRPr="000B6571" w:rsidRDefault="000B6571" w:rsidP="000B6571">
            <w:pPr>
              <w:pStyle w:val="ListParagraph"/>
              <w:numPr>
                <w:ilvl w:val="0"/>
                <w:numId w:val="38"/>
              </w:numPr>
              <w:spacing w:before="120" w:after="120" w:line="240" w:lineRule="auto"/>
              <w:rPr>
                <w:rFonts w:ascii="Times New Roman" w:hAnsi="Times New Roman"/>
              </w:rPr>
            </w:pPr>
            <w:r w:rsidRPr="000B6571">
              <w:rPr>
                <w:rFonts w:ascii="Times New Roman" w:hAnsi="Times New Roman"/>
                <w:iCs/>
              </w:rPr>
              <w:t>Plan out readings for each class and unit ahead of time.</w:t>
            </w:r>
          </w:p>
          <w:p w:rsidR="000B6571" w:rsidRPr="000B6571" w:rsidRDefault="000B6571" w:rsidP="000B6571">
            <w:pPr>
              <w:pStyle w:val="ListParagraph"/>
              <w:numPr>
                <w:ilvl w:val="0"/>
                <w:numId w:val="38"/>
              </w:numPr>
              <w:spacing w:before="120" w:after="120" w:line="240" w:lineRule="auto"/>
              <w:rPr>
                <w:rFonts w:ascii="Times New Roman" w:hAnsi="Times New Roman"/>
              </w:rPr>
            </w:pPr>
            <w:r w:rsidRPr="005A5362">
              <w:rPr>
                <w:rFonts w:ascii="Times New Roman" w:hAnsi="Times New Roman"/>
                <w:iCs/>
              </w:rPr>
              <w:t>Include more knowledge-based quizzes/tests prior to exam paper. We love skills, however content must be mastered before a careful and critical thought can occur.</w:t>
            </w:r>
          </w:p>
        </w:tc>
      </w:tr>
    </w:tbl>
    <w:tbl>
      <w:tblPr>
        <w:tblStyle w:val="TableGrid"/>
        <w:tblW w:w="0" w:type="auto"/>
        <w:tblLook w:val="00A0"/>
      </w:tblPr>
      <w:tblGrid>
        <w:gridCol w:w="14174"/>
      </w:tblGrid>
      <w:tr w:rsidR="00C36EAA" w:rsidRPr="003F68D9" w:rsidTr="00165DE5">
        <w:tc>
          <w:tcPr>
            <w:tcW w:w="14174" w:type="dxa"/>
            <w:shd w:val="clear" w:color="auto" w:fill="D9D9D9" w:themeFill="background1" w:themeFillShade="D9"/>
          </w:tcPr>
          <w:p w:rsidR="00C36EAA" w:rsidRPr="003F68D9" w:rsidRDefault="00C36EAA" w:rsidP="00165DE5">
            <w:pPr>
              <w:spacing w:before="120" w:after="120" w:line="240" w:lineRule="auto"/>
              <w:rPr>
                <w:rFonts w:ascii="Times New Roman" w:hAnsi="Times New Roman"/>
                <w:i/>
              </w:rPr>
            </w:pPr>
            <w:r w:rsidRPr="003F68D9">
              <w:rPr>
                <w:rFonts w:ascii="Times New Roman" w:hAnsi="Times New Roman"/>
                <w:b/>
              </w:rPr>
              <w:lastRenderedPageBreak/>
              <w:t>Transfer goals</w:t>
            </w:r>
          </w:p>
          <w:p w:rsidR="00C36EAA" w:rsidRPr="003F68D9" w:rsidRDefault="00C36EAA" w:rsidP="00165DE5">
            <w:pPr>
              <w:spacing w:before="120" w:after="120" w:line="240" w:lineRule="auto"/>
              <w:rPr>
                <w:rFonts w:ascii="Times New Roman" w:hAnsi="Times New Roman"/>
                <w:b/>
              </w:rPr>
            </w:pPr>
            <w:r w:rsidRPr="003F68D9">
              <w:rPr>
                <w:rFonts w:ascii="Times New Roman" w:hAnsi="Times New Roman"/>
                <w:i/>
              </w:rPr>
              <w:t>List the transfer goals from the beginning of this unit planner</w:t>
            </w:r>
            <w:r w:rsidR="009A02B5">
              <w:rPr>
                <w:rFonts w:ascii="Times New Roman" w:hAnsi="Times New Roman"/>
                <w:i/>
              </w:rPr>
              <w:t>.</w:t>
            </w:r>
          </w:p>
        </w:tc>
      </w:tr>
      <w:tr w:rsidR="00C36EAA" w:rsidRPr="003F68D9" w:rsidTr="00165DE5">
        <w:tc>
          <w:tcPr>
            <w:tcW w:w="14174" w:type="dxa"/>
          </w:tcPr>
          <w:p w:rsidR="001C7A59" w:rsidRPr="003F68D9" w:rsidRDefault="001C7A59" w:rsidP="001C7A59">
            <w:pPr>
              <w:spacing w:before="120" w:after="120" w:line="240" w:lineRule="auto"/>
              <w:rPr>
                <w:rFonts w:ascii="Times New Roman" w:hAnsi="Times New Roman"/>
              </w:rPr>
            </w:pPr>
            <w:r w:rsidRPr="003F68D9">
              <w:rPr>
                <w:rFonts w:ascii="Times New Roman" w:hAnsi="Times New Roman"/>
              </w:rPr>
              <w:t xml:space="preserve">IB Assessment Objective 2: Application and </w:t>
            </w:r>
            <w:r w:rsidR="009A02B5">
              <w:rPr>
                <w:rFonts w:ascii="Times New Roman" w:hAnsi="Times New Roman"/>
              </w:rPr>
              <w:t>i</w:t>
            </w:r>
            <w:r w:rsidRPr="003F68D9">
              <w:rPr>
                <w:rFonts w:ascii="Times New Roman" w:hAnsi="Times New Roman"/>
              </w:rPr>
              <w:t>nterpretation</w:t>
            </w:r>
          </w:p>
          <w:p w:rsidR="001C7A59" w:rsidRPr="003F68D9" w:rsidRDefault="001C7A59" w:rsidP="001C7A59">
            <w:pPr>
              <w:pStyle w:val="ListParagraph"/>
              <w:numPr>
                <w:ilvl w:val="0"/>
                <w:numId w:val="22"/>
              </w:numPr>
              <w:spacing w:before="120" w:after="120" w:line="240" w:lineRule="auto"/>
              <w:rPr>
                <w:rFonts w:ascii="Times New Roman" w:hAnsi="Times New Roman"/>
              </w:rPr>
            </w:pPr>
            <w:r w:rsidRPr="003F68D9">
              <w:rPr>
                <w:rFonts w:ascii="Times New Roman" w:hAnsi="Times New Roman"/>
              </w:rPr>
              <w:t xml:space="preserve">Show awareness of different approaches to, and interpretations of, historical issues and events. </w:t>
            </w:r>
          </w:p>
          <w:p w:rsidR="001C7A59" w:rsidRPr="003F68D9" w:rsidRDefault="001C7A59" w:rsidP="001C7A59">
            <w:pPr>
              <w:spacing w:before="120" w:after="120" w:line="240" w:lineRule="auto"/>
              <w:rPr>
                <w:rFonts w:ascii="Times New Roman" w:hAnsi="Times New Roman"/>
              </w:rPr>
            </w:pPr>
            <w:r w:rsidRPr="003F68D9">
              <w:rPr>
                <w:rFonts w:ascii="Times New Roman" w:hAnsi="Times New Roman"/>
              </w:rPr>
              <w:t xml:space="preserve">IB Assessment Objective 3: Synthesis and </w:t>
            </w:r>
            <w:r w:rsidR="009A02B5">
              <w:rPr>
                <w:rFonts w:ascii="Times New Roman" w:hAnsi="Times New Roman"/>
              </w:rPr>
              <w:t>e</w:t>
            </w:r>
            <w:r w:rsidRPr="003F68D9">
              <w:rPr>
                <w:rFonts w:ascii="Times New Roman" w:hAnsi="Times New Roman"/>
              </w:rPr>
              <w:t>valuation</w:t>
            </w:r>
          </w:p>
          <w:p w:rsidR="001C7A59" w:rsidRPr="003F68D9" w:rsidRDefault="001C7A59" w:rsidP="001C7A59">
            <w:pPr>
              <w:pStyle w:val="ListParagraph"/>
              <w:numPr>
                <w:ilvl w:val="0"/>
                <w:numId w:val="21"/>
              </w:numPr>
              <w:spacing w:before="120" w:after="120" w:line="240" w:lineRule="auto"/>
              <w:rPr>
                <w:rFonts w:ascii="Times New Roman" w:hAnsi="Times New Roman"/>
              </w:rPr>
            </w:pPr>
            <w:r w:rsidRPr="003F68D9">
              <w:rPr>
                <w:rFonts w:ascii="Times New Roman" w:hAnsi="Times New Roman"/>
              </w:rPr>
              <w:t xml:space="preserve">Evaluate different approaches to, and interpretations of, historical issues and events; </w:t>
            </w:r>
          </w:p>
          <w:p w:rsidR="007F1337" w:rsidRDefault="009A02B5">
            <w:pPr>
              <w:pStyle w:val="ListParagraph"/>
              <w:numPr>
                <w:ilvl w:val="0"/>
                <w:numId w:val="21"/>
              </w:numPr>
              <w:spacing w:before="120" w:after="120" w:line="240" w:lineRule="auto"/>
              <w:rPr>
                <w:rFonts w:ascii="Times New Roman" w:hAnsi="Times New Roman"/>
              </w:rPr>
            </w:pPr>
            <w:r>
              <w:rPr>
                <w:rFonts w:ascii="Times New Roman" w:hAnsi="Times New Roman"/>
              </w:rPr>
              <w:t>D</w:t>
            </w:r>
            <w:r w:rsidR="001C7A59" w:rsidRPr="003F68D9">
              <w:rPr>
                <w:rFonts w:ascii="Times New Roman" w:hAnsi="Times New Roman"/>
              </w:rPr>
              <w:t>evelop critical commentary using the evidence</w:t>
            </w:r>
          </w:p>
        </w:tc>
      </w:tr>
      <w:tr w:rsidR="00C36EAA" w:rsidRPr="003F68D9" w:rsidTr="00165DE5">
        <w:tblPrEx>
          <w:tblLook w:val="04A0"/>
        </w:tblPrEx>
        <w:tc>
          <w:tcPr>
            <w:tcW w:w="14174" w:type="dxa"/>
            <w:shd w:val="clear" w:color="auto" w:fill="D9D9D9" w:themeFill="background1" w:themeFillShade="D9"/>
          </w:tcPr>
          <w:p w:rsidR="00C36EAA" w:rsidRPr="003F68D9" w:rsidRDefault="00C36EAA" w:rsidP="00165DE5">
            <w:pPr>
              <w:spacing w:before="120" w:after="120" w:line="240" w:lineRule="auto"/>
              <w:rPr>
                <w:rFonts w:ascii="Times New Roman" w:hAnsi="Times New Roman"/>
                <w:i/>
              </w:rPr>
            </w:pPr>
            <w:r w:rsidRPr="003F68D9">
              <w:rPr>
                <w:rFonts w:ascii="Times New Roman" w:hAnsi="Times New Roman"/>
                <w:b/>
              </w:rPr>
              <w:t>Transfer reflection</w:t>
            </w:r>
          </w:p>
          <w:p w:rsidR="00C36EAA" w:rsidRPr="003F68D9" w:rsidRDefault="00C36EAA" w:rsidP="003B301B">
            <w:pPr>
              <w:spacing w:before="120" w:after="120" w:line="240" w:lineRule="auto"/>
              <w:rPr>
                <w:rFonts w:ascii="Times New Roman" w:hAnsi="Times New Roman"/>
                <w:b/>
              </w:rPr>
            </w:pPr>
            <w:r w:rsidRPr="003F68D9">
              <w:rPr>
                <w:rFonts w:ascii="Times New Roman" w:hAnsi="Times New Roman"/>
                <w:i/>
              </w:rPr>
              <w:t xml:space="preserve">How successful were the students in </w:t>
            </w:r>
            <w:r w:rsidR="003B301B" w:rsidRPr="003F68D9">
              <w:rPr>
                <w:rFonts w:ascii="Times New Roman" w:hAnsi="Times New Roman"/>
                <w:i/>
              </w:rPr>
              <w:t>achieving</w:t>
            </w:r>
            <w:r w:rsidRPr="003F68D9">
              <w:rPr>
                <w:rFonts w:ascii="Times New Roman" w:hAnsi="Times New Roman"/>
                <w:i/>
              </w:rPr>
              <w:t xml:space="preserve"> the transfer goals by the end of the unit?</w:t>
            </w:r>
          </w:p>
        </w:tc>
      </w:tr>
      <w:tr w:rsidR="00C36EAA" w:rsidRPr="003F68D9" w:rsidTr="00165DE5">
        <w:tblPrEx>
          <w:tblLook w:val="04A0"/>
        </w:tblPrEx>
        <w:tc>
          <w:tcPr>
            <w:tcW w:w="14174" w:type="dxa"/>
          </w:tcPr>
          <w:p w:rsidR="001C7A59" w:rsidRPr="003F68D9" w:rsidRDefault="00681827" w:rsidP="00165DE5">
            <w:pPr>
              <w:spacing w:before="120" w:after="120" w:line="240" w:lineRule="auto"/>
              <w:rPr>
                <w:rFonts w:ascii="Times New Roman" w:hAnsi="Times New Roman"/>
              </w:rPr>
            </w:pPr>
            <w:r w:rsidRPr="003F68D9">
              <w:rPr>
                <w:rFonts w:ascii="Times New Roman" w:hAnsi="Times New Roman"/>
              </w:rPr>
              <w:t xml:space="preserve">Overall, we were pleased with our students’ ability to meet the unit’s goals. This was their best exhibition of </w:t>
            </w:r>
            <w:proofErr w:type="spellStart"/>
            <w:r w:rsidRPr="003F68D9">
              <w:rPr>
                <w:rFonts w:ascii="Times New Roman" w:hAnsi="Times New Roman"/>
              </w:rPr>
              <w:t>historiographical</w:t>
            </w:r>
            <w:proofErr w:type="spellEnd"/>
            <w:r w:rsidRPr="003F68D9">
              <w:rPr>
                <w:rFonts w:ascii="Times New Roman" w:hAnsi="Times New Roman"/>
              </w:rPr>
              <w:t xml:space="preserve"> knowledge. Students were </w:t>
            </w:r>
            <w:r w:rsidR="008F2E76" w:rsidRPr="003F68D9">
              <w:rPr>
                <w:rFonts w:ascii="Times New Roman" w:hAnsi="Times New Roman"/>
              </w:rPr>
              <w:t xml:space="preserve">largely </w:t>
            </w:r>
            <w:r w:rsidRPr="003F68D9">
              <w:rPr>
                <w:rFonts w:ascii="Times New Roman" w:hAnsi="Times New Roman"/>
              </w:rPr>
              <w:t xml:space="preserve">able to present the views of several noted historians and their conflicting interpretations of the causes of </w:t>
            </w:r>
            <w:r w:rsidR="009A02B5">
              <w:rPr>
                <w:rFonts w:ascii="Times New Roman" w:hAnsi="Times New Roman"/>
              </w:rPr>
              <w:t>the First World War</w:t>
            </w:r>
            <w:r w:rsidRPr="003F68D9">
              <w:rPr>
                <w:rFonts w:ascii="Times New Roman" w:hAnsi="Times New Roman"/>
              </w:rPr>
              <w:t>. The work of Fritz Fischer was a favourite. Students also performed well in offering their own commen</w:t>
            </w:r>
            <w:r w:rsidR="008F2E76" w:rsidRPr="003F68D9">
              <w:rPr>
                <w:rFonts w:ascii="Times New Roman" w:hAnsi="Times New Roman"/>
              </w:rPr>
              <w:t>tary on the issue; however, a stronger knowledge base for evidence</w:t>
            </w:r>
            <w:r w:rsidR="005C2EF6" w:rsidRPr="003F68D9">
              <w:rPr>
                <w:rFonts w:ascii="Times New Roman" w:hAnsi="Times New Roman"/>
              </w:rPr>
              <w:t>, particularly with respect to course of the war, resistance movements, role of women</w:t>
            </w:r>
            <w:r w:rsidR="00266FFA" w:rsidRPr="003F68D9">
              <w:rPr>
                <w:rFonts w:ascii="Times New Roman" w:hAnsi="Times New Roman"/>
              </w:rPr>
              <w:t xml:space="preserve"> and economic effects</w:t>
            </w:r>
            <w:r w:rsidR="008F2E76" w:rsidRPr="003F68D9">
              <w:rPr>
                <w:rFonts w:ascii="Times New Roman" w:hAnsi="Times New Roman"/>
              </w:rPr>
              <w:t xml:space="preserve"> was needed in </w:t>
            </w:r>
            <w:r w:rsidR="009A02B5">
              <w:rPr>
                <w:rFonts w:ascii="Times New Roman" w:hAnsi="Times New Roman"/>
              </w:rPr>
              <w:t>p</w:t>
            </w:r>
            <w:r w:rsidR="008F2E76" w:rsidRPr="003F68D9">
              <w:rPr>
                <w:rFonts w:ascii="Times New Roman" w:hAnsi="Times New Roman"/>
              </w:rPr>
              <w:t>aper 2.</w:t>
            </w:r>
            <w:r w:rsidR="00380A99">
              <w:rPr>
                <w:rFonts w:ascii="Times New Roman" w:hAnsi="Times New Roman"/>
              </w:rPr>
              <w:t xml:space="preserve"> </w:t>
            </w:r>
            <w:r w:rsidR="00FE5B59" w:rsidRPr="003F68D9">
              <w:rPr>
                <w:rFonts w:ascii="Times New Roman" w:hAnsi="Times New Roman"/>
              </w:rPr>
              <w:t xml:space="preserve">Furthermore, within student commentary, we would like to see improvement in evaluation of significant issues and events. </w:t>
            </w:r>
          </w:p>
        </w:tc>
      </w:tr>
    </w:tbl>
    <w:p w:rsidR="007F1337" w:rsidRDefault="007F1337">
      <w:pPr>
        <w:rPr>
          <w:rFonts w:ascii="Times New Roman" w:hAnsi="Times New Roman"/>
        </w:rPr>
      </w:pPr>
    </w:p>
    <w:sectPr w:rsidR="007F1337" w:rsidSect="00D437DC">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811" w:rsidRDefault="00063811" w:rsidP="00FF04B8">
      <w:pPr>
        <w:spacing w:after="0" w:line="240" w:lineRule="auto"/>
      </w:pPr>
      <w:r>
        <w:separator/>
      </w:r>
    </w:p>
  </w:endnote>
  <w:endnote w:type="continuationSeparator" w:id="0">
    <w:p w:rsidR="00063811" w:rsidRDefault="00063811" w:rsidP="00FF0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8AE" w:rsidRDefault="007F1337" w:rsidP="00D437DC">
    <w:pPr>
      <w:pStyle w:val="Footer"/>
      <w:framePr w:wrap="around" w:vAnchor="text" w:hAnchor="margin" w:xAlign="right" w:y="1"/>
      <w:rPr>
        <w:rStyle w:val="PageNumber"/>
      </w:rPr>
    </w:pPr>
    <w:r>
      <w:rPr>
        <w:rStyle w:val="PageNumber"/>
      </w:rPr>
      <w:fldChar w:fldCharType="begin"/>
    </w:r>
    <w:r w:rsidR="005B7F7E">
      <w:rPr>
        <w:rStyle w:val="PageNumber"/>
      </w:rPr>
      <w:instrText xml:space="preserve">PAGE  </w:instrText>
    </w:r>
    <w:r>
      <w:rPr>
        <w:rStyle w:val="PageNumber"/>
      </w:rPr>
      <w:fldChar w:fldCharType="end"/>
    </w:r>
  </w:p>
  <w:p w:rsidR="003678AE" w:rsidRDefault="00F36388" w:rsidP="00D437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8AE" w:rsidRDefault="007F1337" w:rsidP="00D437DC">
    <w:pPr>
      <w:pStyle w:val="Footer"/>
      <w:framePr w:wrap="around" w:vAnchor="text" w:hAnchor="margin" w:xAlign="right" w:y="1"/>
      <w:rPr>
        <w:rStyle w:val="PageNumber"/>
      </w:rPr>
    </w:pPr>
    <w:r>
      <w:rPr>
        <w:rStyle w:val="PageNumber"/>
      </w:rPr>
      <w:fldChar w:fldCharType="begin"/>
    </w:r>
    <w:r w:rsidR="005B7F7E">
      <w:rPr>
        <w:rStyle w:val="PageNumber"/>
      </w:rPr>
      <w:instrText xml:space="preserve">PAGE  </w:instrText>
    </w:r>
    <w:r>
      <w:rPr>
        <w:rStyle w:val="PageNumber"/>
      </w:rPr>
      <w:fldChar w:fldCharType="separate"/>
    </w:r>
    <w:r w:rsidR="00F36388">
      <w:rPr>
        <w:rStyle w:val="PageNumber"/>
        <w:noProof/>
      </w:rPr>
      <w:t>9</w:t>
    </w:r>
    <w:r>
      <w:rPr>
        <w:rStyle w:val="PageNumber"/>
      </w:rPr>
      <w:fldChar w:fldCharType="end"/>
    </w:r>
  </w:p>
  <w:p w:rsidR="003678AE" w:rsidRDefault="00FF04B8" w:rsidP="00D437DC">
    <w:pPr>
      <w:pStyle w:val="Footer"/>
      <w:ind w:right="360"/>
    </w:pPr>
    <w:r>
      <w:t>DP unit planner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811" w:rsidRDefault="00063811" w:rsidP="00FF04B8">
      <w:pPr>
        <w:spacing w:after="0" w:line="240" w:lineRule="auto"/>
      </w:pPr>
      <w:r>
        <w:separator/>
      </w:r>
    </w:p>
  </w:footnote>
  <w:footnote w:type="continuationSeparator" w:id="0">
    <w:p w:rsidR="00063811" w:rsidRDefault="00063811" w:rsidP="00FF0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8AE" w:rsidRDefault="005B7F7E">
    <w:pPr>
      <w:pStyle w:val="Heade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val="nl-NL" w:eastAsia="nl-NL"/>
      </w:rPr>
      <w:drawing>
        <wp:inline distT="0" distB="0" distL="0" distR="0">
          <wp:extent cx="1542415" cy="422910"/>
          <wp:effectExtent l="19050" t="0" r="635" b="0"/>
          <wp:docPr id="2" name="Picture 1" descr="cid:image001.gif@01CCBB47.D5F4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BB47.D5F44790"/>
                  <pic:cNvPicPr>
                    <a:picLocks noChangeAspect="1" noChangeArrowheads="1"/>
                  </pic:cNvPicPr>
                </pic:nvPicPr>
                <pic:blipFill>
                  <a:blip r:embed="rId1"/>
                  <a:srcRect/>
                  <a:stretch>
                    <a:fillRect/>
                  </a:stretch>
                </pic:blipFill>
                <pic:spPr bwMode="auto">
                  <a:xfrm>
                    <a:off x="0" y="0"/>
                    <a:ext cx="1542415" cy="4229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379"/>
    <w:multiLevelType w:val="hybridMultilevel"/>
    <w:tmpl w:val="AC84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3474D"/>
    <w:multiLevelType w:val="hybridMultilevel"/>
    <w:tmpl w:val="0C3C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07CB4"/>
    <w:multiLevelType w:val="hybridMultilevel"/>
    <w:tmpl w:val="7C36B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C6EE6"/>
    <w:multiLevelType w:val="hybridMultilevel"/>
    <w:tmpl w:val="4F1A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07DF1"/>
    <w:multiLevelType w:val="hybridMultilevel"/>
    <w:tmpl w:val="E0A6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A31F9"/>
    <w:multiLevelType w:val="hybridMultilevel"/>
    <w:tmpl w:val="A668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D2BE7"/>
    <w:multiLevelType w:val="hybridMultilevel"/>
    <w:tmpl w:val="BAA8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93BF0"/>
    <w:multiLevelType w:val="hybridMultilevel"/>
    <w:tmpl w:val="A7FA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767B8"/>
    <w:multiLevelType w:val="hybridMultilevel"/>
    <w:tmpl w:val="AC84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60534"/>
    <w:multiLevelType w:val="hybridMultilevel"/>
    <w:tmpl w:val="98B83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121BA"/>
    <w:multiLevelType w:val="hybridMultilevel"/>
    <w:tmpl w:val="B8AC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545D4"/>
    <w:multiLevelType w:val="hybridMultilevel"/>
    <w:tmpl w:val="3DFA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C4545"/>
    <w:multiLevelType w:val="hybridMultilevel"/>
    <w:tmpl w:val="B7F0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F5BAD"/>
    <w:multiLevelType w:val="hybridMultilevel"/>
    <w:tmpl w:val="E2464A14"/>
    <w:lvl w:ilvl="0" w:tplc="E54C48B0">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448F8"/>
    <w:multiLevelType w:val="hybridMultilevel"/>
    <w:tmpl w:val="0F14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D6F4E"/>
    <w:multiLevelType w:val="hybridMultilevel"/>
    <w:tmpl w:val="E11C7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40322"/>
    <w:multiLevelType w:val="hybridMultilevel"/>
    <w:tmpl w:val="35267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F2827"/>
    <w:multiLevelType w:val="hybridMultilevel"/>
    <w:tmpl w:val="B8AC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906BC"/>
    <w:multiLevelType w:val="hybridMultilevel"/>
    <w:tmpl w:val="AD16C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32D90"/>
    <w:multiLevelType w:val="hybridMultilevel"/>
    <w:tmpl w:val="4496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46C77"/>
    <w:multiLevelType w:val="hybridMultilevel"/>
    <w:tmpl w:val="9302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76ED4"/>
    <w:multiLevelType w:val="hybridMultilevel"/>
    <w:tmpl w:val="9704F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C376F"/>
    <w:multiLevelType w:val="hybridMultilevel"/>
    <w:tmpl w:val="98F8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C08E9"/>
    <w:multiLevelType w:val="hybridMultilevel"/>
    <w:tmpl w:val="9344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177BD6"/>
    <w:multiLevelType w:val="hybridMultilevel"/>
    <w:tmpl w:val="6180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77F10"/>
    <w:multiLevelType w:val="hybridMultilevel"/>
    <w:tmpl w:val="02BA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2B2BAD"/>
    <w:multiLevelType w:val="hybridMultilevel"/>
    <w:tmpl w:val="A08C9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4579D"/>
    <w:multiLevelType w:val="hybridMultilevel"/>
    <w:tmpl w:val="BFAC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621B5"/>
    <w:multiLevelType w:val="hybridMultilevel"/>
    <w:tmpl w:val="F6B896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B604A"/>
    <w:multiLevelType w:val="hybridMultilevel"/>
    <w:tmpl w:val="8DCEC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EA22D2"/>
    <w:multiLevelType w:val="hybridMultilevel"/>
    <w:tmpl w:val="F6BAE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3D75D2C"/>
    <w:multiLevelType w:val="hybridMultilevel"/>
    <w:tmpl w:val="4898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FB386A"/>
    <w:multiLevelType w:val="hybridMultilevel"/>
    <w:tmpl w:val="80CA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6338CB"/>
    <w:multiLevelType w:val="hybridMultilevel"/>
    <w:tmpl w:val="6BBC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811D83"/>
    <w:multiLevelType w:val="hybridMultilevel"/>
    <w:tmpl w:val="0C3C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3172DA"/>
    <w:multiLevelType w:val="hybridMultilevel"/>
    <w:tmpl w:val="F07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9048A5"/>
    <w:multiLevelType w:val="hybridMultilevel"/>
    <w:tmpl w:val="4578878C"/>
    <w:lvl w:ilvl="0" w:tplc="A6160384">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801809"/>
    <w:multiLevelType w:val="hybridMultilevel"/>
    <w:tmpl w:val="E1E6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4"/>
  </w:num>
  <w:num w:numId="4">
    <w:abstractNumId w:val="12"/>
  </w:num>
  <w:num w:numId="5">
    <w:abstractNumId w:val="27"/>
  </w:num>
  <w:num w:numId="6">
    <w:abstractNumId w:val="18"/>
  </w:num>
  <w:num w:numId="7">
    <w:abstractNumId w:val="24"/>
  </w:num>
  <w:num w:numId="8">
    <w:abstractNumId w:val="33"/>
  </w:num>
  <w:num w:numId="9">
    <w:abstractNumId w:val="7"/>
  </w:num>
  <w:num w:numId="10">
    <w:abstractNumId w:val="5"/>
  </w:num>
  <w:num w:numId="11">
    <w:abstractNumId w:val="14"/>
  </w:num>
  <w:num w:numId="12">
    <w:abstractNumId w:val="35"/>
  </w:num>
  <w:num w:numId="13">
    <w:abstractNumId w:val="3"/>
  </w:num>
  <w:num w:numId="14">
    <w:abstractNumId w:val="10"/>
  </w:num>
  <w:num w:numId="15">
    <w:abstractNumId w:val="6"/>
  </w:num>
  <w:num w:numId="16">
    <w:abstractNumId w:val="17"/>
  </w:num>
  <w:num w:numId="17">
    <w:abstractNumId w:val="25"/>
  </w:num>
  <w:num w:numId="18">
    <w:abstractNumId w:val="20"/>
  </w:num>
  <w:num w:numId="19">
    <w:abstractNumId w:val="23"/>
  </w:num>
  <w:num w:numId="20">
    <w:abstractNumId w:val="8"/>
  </w:num>
  <w:num w:numId="21">
    <w:abstractNumId w:val="21"/>
  </w:num>
  <w:num w:numId="22">
    <w:abstractNumId w:val="16"/>
  </w:num>
  <w:num w:numId="23">
    <w:abstractNumId w:val="28"/>
  </w:num>
  <w:num w:numId="24">
    <w:abstractNumId w:val="9"/>
  </w:num>
  <w:num w:numId="25">
    <w:abstractNumId w:val="29"/>
  </w:num>
  <w:num w:numId="26">
    <w:abstractNumId w:val="22"/>
  </w:num>
  <w:num w:numId="27">
    <w:abstractNumId w:val="19"/>
  </w:num>
  <w:num w:numId="28">
    <w:abstractNumId w:val="32"/>
  </w:num>
  <w:num w:numId="29">
    <w:abstractNumId w:val="26"/>
  </w:num>
  <w:num w:numId="30">
    <w:abstractNumId w:val="37"/>
  </w:num>
  <w:num w:numId="31">
    <w:abstractNumId w:val="11"/>
  </w:num>
  <w:num w:numId="32">
    <w:abstractNumId w:val="31"/>
  </w:num>
  <w:num w:numId="33">
    <w:abstractNumId w:val="2"/>
  </w:num>
  <w:num w:numId="34">
    <w:abstractNumId w:val="15"/>
  </w:num>
  <w:num w:numId="35">
    <w:abstractNumId w:val="30"/>
  </w:num>
  <w:num w:numId="36">
    <w:abstractNumId w:val="36"/>
  </w:num>
  <w:num w:numId="37">
    <w:abstractNumId w:val="1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
  <w:rsids>
    <w:rsidRoot w:val="00FF04B8"/>
    <w:rsid w:val="00063811"/>
    <w:rsid w:val="00072CA3"/>
    <w:rsid w:val="00090987"/>
    <w:rsid w:val="000B1C68"/>
    <w:rsid w:val="000B6571"/>
    <w:rsid w:val="000C30DE"/>
    <w:rsid w:val="000C5625"/>
    <w:rsid w:val="000F173F"/>
    <w:rsid w:val="00100328"/>
    <w:rsid w:val="00121026"/>
    <w:rsid w:val="00127A08"/>
    <w:rsid w:val="00134CEF"/>
    <w:rsid w:val="001446D7"/>
    <w:rsid w:val="00161634"/>
    <w:rsid w:val="001C7A59"/>
    <w:rsid w:val="0021020F"/>
    <w:rsid w:val="00214CCF"/>
    <w:rsid w:val="00233329"/>
    <w:rsid w:val="00245CAB"/>
    <w:rsid w:val="00266FFA"/>
    <w:rsid w:val="002840B4"/>
    <w:rsid w:val="00286C49"/>
    <w:rsid w:val="002941F3"/>
    <w:rsid w:val="002B4715"/>
    <w:rsid w:val="002E15E0"/>
    <w:rsid w:val="002F2842"/>
    <w:rsid w:val="003316DC"/>
    <w:rsid w:val="00380A99"/>
    <w:rsid w:val="003951CF"/>
    <w:rsid w:val="003B301B"/>
    <w:rsid w:val="003B4E21"/>
    <w:rsid w:val="003F61DF"/>
    <w:rsid w:val="003F68D9"/>
    <w:rsid w:val="003F69EE"/>
    <w:rsid w:val="00400857"/>
    <w:rsid w:val="00421101"/>
    <w:rsid w:val="00423516"/>
    <w:rsid w:val="00465F1E"/>
    <w:rsid w:val="004A4863"/>
    <w:rsid w:val="004B7841"/>
    <w:rsid w:val="004C290E"/>
    <w:rsid w:val="004C384B"/>
    <w:rsid w:val="004D55B6"/>
    <w:rsid w:val="004D75F6"/>
    <w:rsid w:val="004F77CD"/>
    <w:rsid w:val="00513A5D"/>
    <w:rsid w:val="00522A9A"/>
    <w:rsid w:val="00523DEC"/>
    <w:rsid w:val="0053171F"/>
    <w:rsid w:val="00532030"/>
    <w:rsid w:val="00542314"/>
    <w:rsid w:val="005732C8"/>
    <w:rsid w:val="005B6459"/>
    <w:rsid w:val="005B7F7E"/>
    <w:rsid w:val="005C2EF6"/>
    <w:rsid w:val="00615B85"/>
    <w:rsid w:val="0063616C"/>
    <w:rsid w:val="00650D89"/>
    <w:rsid w:val="00681827"/>
    <w:rsid w:val="00696967"/>
    <w:rsid w:val="006A7517"/>
    <w:rsid w:val="006C6D77"/>
    <w:rsid w:val="006F1E57"/>
    <w:rsid w:val="00700ED4"/>
    <w:rsid w:val="00727164"/>
    <w:rsid w:val="00780B80"/>
    <w:rsid w:val="007A1D27"/>
    <w:rsid w:val="007E6F06"/>
    <w:rsid w:val="007F1337"/>
    <w:rsid w:val="0084531F"/>
    <w:rsid w:val="008801CA"/>
    <w:rsid w:val="00880D4B"/>
    <w:rsid w:val="00886D09"/>
    <w:rsid w:val="008B2028"/>
    <w:rsid w:val="008F2A12"/>
    <w:rsid w:val="008F2E76"/>
    <w:rsid w:val="00906953"/>
    <w:rsid w:val="0092558F"/>
    <w:rsid w:val="00927FF2"/>
    <w:rsid w:val="0093055E"/>
    <w:rsid w:val="009558A4"/>
    <w:rsid w:val="00991E9F"/>
    <w:rsid w:val="009A02B5"/>
    <w:rsid w:val="009A50EA"/>
    <w:rsid w:val="009A51D2"/>
    <w:rsid w:val="009C10CD"/>
    <w:rsid w:val="00A0573D"/>
    <w:rsid w:val="00A30DB3"/>
    <w:rsid w:val="00A30E29"/>
    <w:rsid w:val="00A37483"/>
    <w:rsid w:val="00A426D3"/>
    <w:rsid w:val="00A62BB7"/>
    <w:rsid w:val="00A71BBB"/>
    <w:rsid w:val="00A96842"/>
    <w:rsid w:val="00AC1E24"/>
    <w:rsid w:val="00B24006"/>
    <w:rsid w:val="00B63DC5"/>
    <w:rsid w:val="00B922D1"/>
    <w:rsid w:val="00B970E3"/>
    <w:rsid w:val="00BC02BB"/>
    <w:rsid w:val="00C22A7C"/>
    <w:rsid w:val="00C25C1B"/>
    <w:rsid w:val="00C36EAA"/>
    <w:rsid w:val="00C41CEC"/>
    <w:rsid w:val="00C570A7"/>
    <w:rsid w:val="00C661EC"/>
    <w:rsid w:val="00CA46C1"/>
    <w:rsid w:val="00CD3FC1"/>
    <w:rsid w:val="00D0280F"/>
    <w:rsid w:val="00D135C9"/>
    <w:rsid w:val="00D277C3"/>
    <w:rsid w:val="00D35EF0"/>
    <w:rsid w:val="00D425B0"/>
    <w:rsid w:val="00DD2C28"/>
    <w:rsid w:val="00E03534"/>
    <w:rsid w:val="00E25B1E"/>
    <w:rsid w:val="00E4361B"/>
    <w:rsid w:val="00E5748E"/>
    <w:rsid w:val="00E6186C"/>
    <w:rsid w:val="00E74541"/>
    <w:rsid w:val="00E84F19"/>
    <w:rsid w:val="00F14648"/>
    <w:rsid w:val="00F20FCA"/>
    <w:rsid w:val="00F225C5"/>
    <w:rsid w:val="00F25BB2"/>
    <w:rsid w:val="00F27CBC"/>
    <w:rsid w:val="00F32D16"/>
    <w:rsid w:val="00F36388"/>
    <w:rsid w:val="00F87396"/>
    <w:rsid w:val="00FA18D4"/>
    <w:rsid w:val="00FC348E"/>
    <w:rsid w:val="00FD6B5A"/>
    <w:rsid w:val="00FE5B59"/>
    <w:rsid w:val="00FF04B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B8"/>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FF04B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B8"/>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FF04B8"/>
    <w:pPr>
      <w:tabs>
        <w:tab w:val="center" w:pos="4513"/>
        <w:tab w:val="right" w:pos="9026"/>
      </w:tabs>
    </w:pPr>
  </w:style>
  <w:style w:type="character" w:customStyle="1" w:styleId="HeaderChar">
    <w:name w:val="Header Char"/>
    <w:basedOn w:val="DefaultParagraphFont"/>
    <w:link w:val="Header"/>
    <w:uiPriority w:val="99"/>
    <w:rsid w:val="00FF04B8"/>
    <w:rPr>
      <w:rFonts w:ascii="Calibri" w:eastAsia="Calibri" w:hAnsi="Calibri" w:cs="Times New Roman"/>
      <w:sz w:val="22"/>
      <w:szCs w:val="22"/>
      <w:lang w:val="en-GB"/>
    </w:rPr>
  </w:style>
  <w:style w:type="paragraph" w:styleId="Footer">
    <w:name w:val="footer"/>
    <w:basedOn w:val="Normal"/>
    <w:link w:val="FooterChar"/>
    <w:uiPriority w:val="99"/>
    <w:unhideWhenUsed/>
    <w:rsid w:val="00FF04B8"/>
    <w:pPr>
      <w:tabs>
        <w:tab w:val="center" w:pos="4513"/>
        <w:tab w:val="right" w:pos="9026"/>
      </w:tabs>
    </w:pPr>
  </w:style>
  <w:style w:type="character" w:customStyle="1" w:styleId="FooterChar">
    <w:name w:val="Footer Char"/>
    <w:basedOn w:val="DefaultParagraphFont"/>
    <w:link w:val="Footer"/>
    <w:uiPriority w:val="99"/>
    <w:rsid w:val="00FF04B8"/>
    <w:rPr>
      <w:rFonts w:ascii="Calibri" w:eastAsia="Calibri" w:hAnsi="Calibri" w:cs="Times New Roman"/>
      <w:sz w:val="22"/>
      <w:szCs w:val="22"/>
      <w:lang w:val="en-GB"/>
    </w:rPr>
  </w:style>
  <w:style w:type="table" w:styleId="TableGrid">
    <w:name w:val="Table Grid"/>
    <w:basedOn w:val="TableNormal"/>
    <w:rsid w:val="00FF04B8"/>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F04B8"/>
  </w:style>
  <w:style w:type="paragraph" w:styleId="ListParagraph">
    <w:name w:val="List Paragraph"/>
    <w:basedOn w:val="Normal"/>
    <w:uiPriority w:val="34"/>
    <w:qFormat/>
    <w:rsid w:val="00FF04B8"/>
    <w:pPr>
      <w:ind w:left="720"/>
      <w:contextualSpacing/>
    </w:pPr>
  </w:style>
  <w:style w:type="character" w:styleId="Hyperlink">
    <w:name w:val="Hyperlink"/>
    <w:basedOn w:val="DefaultParagraphFont"/>
    <w:rsid w:val="00FF04B8"/>
    <w:rPr>
      <w:color w:val="0000FF" w:themeColor="hyperlink"/>
      <w:u w:val="single"/>
    </w:rPr>
  </w:style>
  <w:style w:type="character" w:styleId="Strong">
    <w:name w:val="Strong"/>
    <w:basedOn w:val="DefaultParagraphFont"/>
    <w:qFormat/>
    <w:rsid w:val="00FF04B8"/>
    <w:rPr>
      <w:b/>
    </w:rPr>
  </w:style>
  <w:style w:type="paragraph" w:styleId="NoSpacing">
    <w:name w:val="No Spacing"/>
    <w:uiPriority w:val="1"/>
    <w:qFormat/>
    <w:rsid w:val="00FF04B8"/>
    <w:rPr>
      <w:rFonts w:eastAsiaTheme="minorHAnsi"/>
      <w:sz w:val="22"/>
      <w:szCs w:val="22"/>
      <w:lang w:val="nl-NL"/>
    </w:rPr>
  </w:style>
  <w:style w:type="paragraph" w:styleId="BalloonText">
    <w:name w:val="Balloon Text"/>
    <w:basedOn w:val="Normal"/>
    <w:link w:val="BalloonTextChar"/>
    <w:uiPriority w:val="99"/>
    <w:semiHidden/>
    <w:unhideWhenUsed/>
    <w:rsid w:val="00FF04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B8"/>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615B85"/>
    <w:rPr>
      <w:sz w:val="16"/>
      <w:szCs w:val="16"/>
    </w:rPr>
  </w:style>
  <w:style w:type="paragraph" w:styleId="CommentText">
    <w:name w:val="annotation text"/>
    <w:basedOn w:val="Normal"/>
    <w:link w:val="CommentTextChar"/>
    <w:uiPriority w:val="99"/>
    <w:semiHidden/>
    <w:unhideWhenUsed/>
    <w:rsid w:val="00615B85"/>
    <w:pPr>
      <w:spacing w:line="240" w:lineRule="auto"/>
    </w:pPr>
    <w:rPr>
      <w:sz w:val="20"/>
      <w:szCs w:val="20"/>
    </w:rPr>
  </w:style>
  <w:style w:type="character" w:customStyle="1" w:styleId="CommentTextChar">
    <w:name w:val="Comment Text Char"/>
    <w:basedOn w:val="DefaultParagraphFont"/>
    <w:link w:val="CommentText"/>
    <w:uiPriority w:val="99"/>
    <w:semiHidden/>
    <w:rsid w:val="00615B8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15B85"/>
    <w:rPr>
      <w:b/>
      <w:bCs/>
    </w:rPr>
  </w:style>
  <w:style w:type="character" w:customStyle="1" w:styleId="CommentSubjectChar">
    <w:name w:val="Comment Subject Char"/>
    <w:basedOn w:val="CommentTextChar"/>
    <w:link w:val="CommentSubject"/>
    <w:uiPriority w:val="99"/>
    <w:semiHidden/>
    <w:rsid w:val="00615B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B8"/>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FF04B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B8"/>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FF04B8"/>
    <w:pPr>
      <w:tabs>
        <w:tab w:val="center" w:pos="4513"/>
        <w:tab w:val="right" w:pos="9026"/>
      </w:tabs>
    </w:pPr>
  </w:style>
  <w:style w:type="character" w:customStyle="1" w:styleId="HeaderChar">
    <w:name w:val="Header Char"/>
    <w:basedOn w:val="DefaultParagraphFont"/>
    <w:link w:val="Header"/>
    <w:uiPriority w:val="99"/>
    <w:rsid w:val="00FF04B8"/>
    <w:rPr>
      <w:rFonts w:ascii="Calibri" w:eastAsia="Calibri" w:hAnsi="Calibri" w:cs="Times New Roman"/>
      <w:sz w:val="22"/>
      <w:szCs w:val="22"/>
      <w:lang w:val="en-GB"/>
    </w:rPr>
  </w:style>
  <w:style w:type="paragraph" w:styleId="Footer">
    <w:name w:val="footer"/>
    <w:basedOn w:val="Normal"/>
    <w:link w:val="FooterChar"/>
    <w:uiPriority w:val="99"/>
    <w:unhideWhenUsed/>
    <w:rsid w:val="00FF04B8"/>
    <w:pPr>
      <w:tabs>
        <w:tab w:val="center" w:pos="4513"/>
        <w:tab w:val="right" w:pos="9026"/>
      </w:tabs>
    </w:pPr>
  </w:style>
  <w:style w:type="character" w:customStyle="1" w:styleId="FooterChar">
    <w:name w:val="Footer Char"/>
    <w:basedOn w:val="DefaultParagraphFont"/>
    <w:link w:val="Footer"/>
    <w:uiPriority w:val="99"/>
    <w:rsid w:val="00FF04B8"/>
    <w:rPr>
      <w:rFonts w:ascii="Calibri" w:eastAsia="Calibri" w:hAnsi="Calibri" w:cs="Times New Roman"/>
      <w:sz w:val="22"/>
      <w:szCs w:val="22"/>
      <w:lang w:val="en-GB"/>
    </w:rPr>
  </w:style>
  <w:style w:type="table" w:styleId="TableGrid">
    <w:name w:val="Table Grid"/>
    <w:basedOn w:val="TableNormal"/>
    <w:rsid w:val="00FF04B8"/>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F04B8"/>
  </w:style>
  <w:style w:type="paragraph" w:styleId="ListParagraph">
    <w:name w:val="List Paragraph"/>
    <w:basedOn w:val="Normal"/>
    <w:uiPriority w:val="34"/>
    <w:qFormat/>
    <w:rsid w:val="00FF04B8"/>
    <w:pPr>
      <w:ind w:left="720"/>
      <w:contextualSpacing/>
    </w:pPr>
  </w:style>
  <w:style w:type="character" w:styleId="Hyperlink">
    <w:name w:val="Hyperlink"/>
    <w:basedOn w:val="DefaultParagraphFont"/>
    <w:rsid w:val="00FF04B8"/>
    <w:rPr>
      <w:color w:val="0000FF" w:themeColor="hyperlink"/>
      <w:u w:val="single"/>
    </w:rPr>
  </w:style>
  <w:style w:type="character" w:styleId="Strong">
    <w:name w:val="Strong"/>
    <w:basedOn w:val="DefaultParagraphFont"/>
    <w:qFormat/>
    <w:rsid w:val="00FF04B8"/>
    <w:rPr>
      <w:b/>
    </w:rPr>
  </w:style>
  <w:style w:type="paragraph" w:styleId="NoSpacing">
    <w:name w:val="No Spacing"/>
    <w:uiPriority w:val="1"/>
    <w:qFormat/>
    <w:rsid w:val="00FF04B8"/>
    <w:rPr>
      <w:rFonts w:eastAsiaTheme="minorHAnsi"/>
      <w:sz w:val="22"/>
      <w:szCs w:val="22"/>
      <w:lang w:val="nl-NL"/>
    </w:rPr>
  </w:style>
  <w:style w:type="paragraph" w:styleId="BalloonText">
    <w:name w:val="Balloon Text"/>
    <w:basedOn w:val="Normal"/>
    <w:link w:val="BalloonTextChar"/>
    <w:uiPriority w:val="99"/>
    <w:semiHidden/>
    <w:unhideWhenUsed/>
    <w:rsid w:val="00FF04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B8"/>
    <w:rPr>
      <w:rFonts w:ascii="Lucida Grande" w:eastAsia="Calibri"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1281033863">
      <w:bodyDiv w:val="1"/>
      <w:marLeft w:val="0"/>
      <w:marRight w:val="0"/>
      <w:marTop w:val="0"/>
      <w:marBottom w:val="0"/>
      <w:divBdr>
        <w:top w:val="none" w:sz="0" w:space="0" w:color="auto"/>
        <w:left w:val="none" w:sz="0" w:space="0" w:color="auto"/>
        <w:bottom w:val="none" w:sz="0" w:space="0" w:color="auto"/>
        <w:right w:val="none" w:sz="0" w:space="0" w:color="auto"/>
      </w:divBdr>
    </w:div>
    <w:div w:id="1615407679">
      <w:bodyDiv w:val="1"/>
      <w:marLeft w:val="0"/>
      <w:marRight w:val="0"/>
      <w:marTop w:val="0"/>
      <w:marBottom w:val="0"/>
      <w:divBdr>
        <w:top w:val="none" w:sz="0" w:space="0" w:color="auto"/>
        <w:left w:val="none" w:sz="0" w:space="0" w:color="auto"/>
        <w:bottom w:val="none" w:sz="0" w:space="0" w:color="auto"/>
        <w:right w:val="none" w:sz="0" w:space="0" w:color="auto"/>
      </w:divBdr>
    </w:div>
    <w:div w:id="1703437811">
      <w:bodyDiv w:val="1"/>
      <w:marLeft w:val="0"/>
      <w:marRight w:val="0"/>
      <w:marTop w:val="0"/>
      <w:marBottom w:val="0"/>
      <w:divBdr>
        <w:top w:val="none" w:sz="0" w:space="0" w:color="auto"/>
        <w:left w:val="none" w:sz="0" w:space="0" w:color="auto"/>
        <w:bottom w:val="none" w:sz="0" w:space="0" w:color="auto"/>
        <w:right w:val="none" w:sz="0" w:space="0" w:color="auto"/>
      </w:divBdr>
      <w:divsChild>
        <w:div w:id="2084595870">
          <w:marLeft w:val="0"/>
          <w:marRight w:val="0"/>
          <w:marTop w:val="0"/>
          <w:marBottom w:val="0"/>
          <w:divBdr>
            <w:top w:val="none" w:sz="0" w:space="0" w:color="auto"/>
            <w:left w:val="none" w:sz="0" w:space="0" w:color="auto"/>
            <w:bottom w:val="none" w:sz="0" w:space="0" w:color="auto"/>
            <w:right w:val="none" w:sz="0" w:space="0" w:color="auto"/>
          </w:divBdr>
        </w:div>
        <w:div w:id="669453873">
          <w:marLeft w:val="0"/>
          <w:marRight w:val="0"/>
          <w:marTop w:val="0"/>
          <w:marBottom w:val="0"/>
          <w:divBdr>
            <w:top w:val="none" w:sz="0" w:space="0" w:color="auto"/>
            <w:left w:val="none" w:sz="0" w:space="0" w:color="auto"/>
            <w:bottom w:val="none" w:sz="0" w:space="0" w:color="auto"/>
            <w:right w:val="none" w:sz="0" w:space="0" w:color="auto"/>
          </w:divBdr>
        </w:div>
        <w:div w:id="20303724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publishing.ibo.org/dpatl/guid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bpublishing.ibo.org/dpatl/gui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bpublishing.ibo.org/dpatl/guide.html" TargetMode="External"/><Relationship Id="rId4" Type="http://schemas.openxmlformats.org/officeDocument/2006/relationships/settings" Target="settings.xml"/><Relationship Id="rId9" Type="http://schemas.openxmlformats.org/officeDocument/2006/relationships/hyperlink" Target="http://ibpublishing.ibo.org/dpatl/guid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773E-D4C8-4C80-B5FE-18D37085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2532</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Putney School</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Wiggins</dc:creator>
  <cp:lastModifiedBy>Rose Gordon</cp:lastModifiedBy>
  <cp:revision>2</cp:revision>
  <dcterms:created xsi:type="dcterms:W3CDTF">2015-01-22T09:33:00Z</dcterms:created>
  <dcterms:modified xsi:type="dcterms:W3CDTF">2015-01-22T09:33:00Z</dcterms:modified>
</cp:coreProperties>
</file>